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073D34" w:rsidP="00B16461">
            <w:pPr>
              <w:pStyle w:val="MeetingInformation"/>
              <w:spacing w:before="60" w:afterLines="20"/>
              <w:ind w:left="452"/>
              <w:rPr>
                <w:sz w:val="20"/>
                <w:szCs w:val="20"/>
                <w:lang w:val="en-GB"/>
              </w:rPr>
            </w:pPr>
            <w:r>
              <w:rPr>
                <w:sz w:val="20"/>
                <w:szCs w:val="20"/>
                <w:lang w:val="en-GB"/>
              </w:rPr>
              <w:t>2</w:t>
            </w:r>
            <w:r w:rsidRPr="00073D34">
              <w:rPr>
                <w:sz w:val="20"/>
                <w:szCs w:val="20"/>
                <w:vertAlign w:val="superscript"/>
                <w:lang w:val="en-GB"/>
              </w:rPr>
              <w:t>nd</w:t>
            </w:r>
            <w:r>
              <w:rPr>
                <w:sz w:val="20"/>
                <w:szCs w:val="20"/>
                <w:lang w:val="en-GB"/>
              </w:rPr>
              <w:t xml:space="preserve"> October</w:t>
            </w:r>
            <w:r w:rsidR="00500E30">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8066BD" w:rsidP="00B16461">
            <w:pPr>
              <w:pStyle w:val="MeetingInformation"/>
              <w:spacing w:before="60" w:afterLines="20"/>
              <w:ind w:left="310"/>
              <w:rPr>
                <w:sz w:val="20"/>
                <w:szCs w:val="20"/>
                <w:lang w:val="en-GB"/>
              </w:rPr>
            </w:pPr>
            <w:r w:rsidRPr="002E1827">
              <w:rPr>
                <w:sz w:val="20"/>
                <w:szCs w:val="20"/>
                <w:lang w:val="en-GB"/>
              </w:rPr>
              <w:t>Bla</w:t>
            </w:r>
            <w:r>
              <w:rPr>
                <w:sz w:val="20"/>
                <w:szCs w:val="20"/>
                <w:lang w:val="en-GB"/>
              </w:rPr>
              <w:t>ck Mountain 1 &amp; 2</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9320E0" w:rsidP="00B16461">
            <w:pPr>
              <w:pStyle w:val="MeetingInformation"/>
              <w:spacing w:before="60" w:afterLines="20"/>
              <w:ind w:left="0"/>
              <w:rPr>
                <w:sz w:val="20"/>
                <w:szCs w:val="20"/>
                <w:lang w:val="en-GB"/>
              </w:rPr>
            </w:pPr>
            <w:r>
              <w:rPr>
                <w:sz w:val="20"/>
                <w:szCs w:val="20"/>
                <w:lang w:val="en-GB"/>
              </w:rPr>
              <w:t>Meeting Rooms</w:t>
            </w:r>
          </w:p>
          <w:p w:rsidR="00A212D9" w:rsidRPr="002E1827" w:rsidRDefault="00A212D9" w:rsidP="00B16461">
            <w:pPr>
              <w:pStyle w:val="MeetingInformation"/>
              <w:spacing w:before="60" w:afterLines="20"/>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348" w:type="dxa"/>
        <w:tblInd w:w="115" w:type="dxa"/>
        <w:tblLayout w:type="fixed"/>
        <w:tblCellMar>
          <w:left w:w="115" w:type="dxa"/>
          <w:right w:w="115" w:type="dxa"/>
        </w:tblCellMar>
        <w:tblLook w:val="0000"/>
      </w:tblPr>
      <w:tblGrid>
        <w:gridCol w:w="1276"/>
        <w:gridCol w:w="425"/>
        <w:gridCol w:w="993"/>
        <w:gridCol w:w="1843"/>
        <w:gridCol w:w="443"/>
        <w:gridCol w:w="974"/>
        <w:gridCol w:w="638"/>
        <w:gridCol w:w="213"/>
        <w:gridCol w:w="566"/>
        <w:gridCol w:w="2977"/>
      </w:tblGrid>
      <w:tr w:rsidR="009713F9" w:rsidRPr="00C50E44" w:rsidTr="008066BD">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704"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612"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756"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806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253" w:type="dxa"/>
            <w:gridSpan w:val="4"/>
            <w:tcBorders>
              <w:top w:val="nil"/>
              <w:left w:val="nil"/>
              <w:bottom w:val="nil"/>
              <w:right w:val="nil"/>
            </w:tcBorders>
          </w:tcPr>
          <w:p w:rsidR="009713F9" w:rsidRPr="00480538" w:rsidRDefault="002D5027" w:rsidP="00480538">
            <w:pPr>
              <w:pStyle w:val="FieldText"/>
              <w:jc w:val="both"/>
              <w:rPr>
                <w:rFonts w:cs="Arial"/>
                <w:sz w:val="22"/>
                <w:szCs w:val="22"/>
                <w:lang w:val="en-GB"/>
              </w:rPr>
            </w:pPr>
            <w:r w:rsidRPr="00480538">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1636EF">
            <w:pPr>
              <w:pStyle w:val="FieldLabel"/>
              <w:ind w:right="-115"/>
              <w:rPr>
                <w:rFonts w:cs="Arial"/>
                <w:sz w:val="22"/>
                <w:lang w:val="en-GB"/>
              </w:rPr>
            </w:pPr>
            <w:r w:rsidRPr="001F0D8B">
              <w:rPr>
                <w:rFonts w:cs="Arial"/>
                <w:sz w:val="22"/>
                <w:lang w:val="en-GB"/>
              </w:rPr>
              <w:t>Secretariat:</w:t>
            </w:r>
          </w:p>
        </w:tc>
        <w:tc>
          <w:tcPr>
            <w:tcW w:w="2977" w:type="dxa"/>
            <w:tcBorders>
              <w:top w:val="nil"/>
              <w:left w:val="nil"/>
              <w:bottom w:val="nil"/>
              <w:right w:val="nil"/>
            </w:tcBorders>
          </w:tcPr>
          <w:p w:rsidR="00DC2AFC" w:rsidRPr="001F0D8B" w:rsidRDefault="00EA6622" w:rsidP="00927035">
            <w:pPr>
              <w:pStyle w:val="FieldLabel"/>
              <w:ind w:left="-115"/>
              <w:rPr>
                <w:rFonts w:cs="Arial"/>
                <w:b w:val="0"/>
                <w:sz w:val="22"/>
                <w:lang w:val="en-GB"/>
              </w:rPr>
            </w:pPr>
            <w:r>
              <w:rPr>
                <w:rFonts w:cs="Arial"/>
                <w:b w:val="0"/>
                <w:sz w:val="22"/>
                <w:lang w:val="en-GB"/>
              </w:rPr>
              <w:t>Leandra Parker</w:t>
            </w:r>
            <w:r w:rsidR="00C72E70">
              <w:rPr>
                <w:rFonts w:cs="Arial"/>
                <w:b w:val="0"/>
                <w:sz w:val="22"/>
                <w:lang w:val="en-GB"/>
              </w:rPr>
              <w:t xml:space="preserve"> </w:t>
            </w:r>
            <w:r w:rsidR="00D63C2F">
              <w:rPr>
                <w:rFonts w:cs="Arial"/>
                <w:b w:val="0"/>
                <w:sz w:val="22"/>
                <w:lang w:val="en-GB"/>
              </w:rPr>
              <w:t>(</w:t>
            </w:r>
            <w:r w:rsidR="00C72E70">
              <w:rPr>
                <w:rFonts w:cs="Arial"/>
                <w:b w:val="0"/>
                <w:sz w:val="22"/>
                <w:lang w:val="en-GB"/>
              </w:rPr>
              <w:t>LP)</w:t>
            </w:r>
          </w:p>
        </w:tc>
      </w:tr>
      <w:tr w:rsidR="009713F9" w:rsidRPr="002E1827" w:rsidTr="00806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253" w:type="dxa"/>
            <w:gridSpan w:val="4"/>
            <w:tcBorders>
              <w:top w:val="nil"/>
              <w:left w:val="nil"/>
              <w:bottom w:val="nil"/>
              <w:right w:val="nil"/>
            </w:tcBorders>
          </w:tcPr>
          <w:p w:rsidR="00EC1D31" w:rsidRPr="00480538" w:rsidRDefault="00480538" w:rsidP="00A212D9">
            <w:pPr>
              <w:pStyle w:val="FieldText"/>
              <w:rPr>
                <w:rFonts w:cs="Arial"/>
                <w:sz w:val="22"/>
                <w:szCs w:val="22"/>
                <w:lang w:val="en-GB"/>
              </w:rPr>
            </w:pPr>
            <w:r w:rsidRPr="00480538">
              <w:rPr>
                <w:rFonts w:cs="Arial"/>
                <w:sz w:val="22"/>
                <w:szCs w:val="22"/>
                <w:lang w:val="en-GB"/>
              </w:rPr>
              <w:t>Michael Lonergan</w:t>
            </w:r>
            <w:r>
              <w:rPr>
                <w:rFonts w:cs="Arial"/>
                <w:sz w:val="22"/>
                <w:szCs w:val="22"/>
                <w:lang w:val="en-GB"/>
              </w:rPr>
              <w:t xml:space="preserve"> (ML)</w:t>
            </w:r>
            <w:r w:rsidR="002851F8">
              <w:rPr>
                <w:rFonts w:cs="Arial"/>
                <w:sz w:val="22"/>
                <w:szCs w:val="22"/>
                <w:lang w:val="en-GB"/>
              </w:rPr>
              <w:t>, Member</w:t>
            </w:r>
          </w:p>
          <w:p w:rsidR="00480538" w:rsidRPr="002851F8" w:rsidRDefault="002851F8" w:rsidP="00A212D9">
            <w:pPr>
              <w:pStyle w:val="FieldText"/>
              <w:rPr>
                <w:rFonts w:cs="Arial"/>
                <w:sz w:val="22"/>
                <w:szCs w:val="22"/>
                <w:lang w:val="en-GB"/>
              </w:rPr>
            </w:pPr>
            <w:r w:rsidRPr="002851F8">
              <w:rPr>
                <w:rFonts w:cs="Arial"/>
                <w:sz w:val="22"/>
                <w:szCs w:val="22"/>
                <w:lang w:val="en-GB"/>
              </w:rPr>
              <w:t>Natalie Hile (NH), Member</w:t>
            </w:r>
          </w:p>
          <w:p w:rsidR="002851F8" w:rsidRPr="002851F8" w:rsidRDefault="002851F8" w:rsidP="00A212D9">
            <w:pPr>
              <w:pStyle w:val="FieldText"/>
              <w:rPr>
                <w:rFonts w:cs="Arial"/>
                <w:sz w:val="22"/>
                <w:szCs w:val="22"/>
                <w:lang w:val="en-GB"/>
              </w:rPr>
            </w:pPr>
            <w:r w:rsidRPr="002851F8">
              <w:rPr>
                <w:rFonts w:cs="Arial"/>
                <w:sz w:val="22"/>
                <w:szCs w:val="22"/>
                <w:lang w:val="en-GB"/>
              </w:rPr>
              <w:t>Cathy Parsons (CP), Member</w:t>
            </w:r>
          </w:p>
          <w:p w:rsidR="002851F8" w:rsidRPr="00480538" w:rsidRDefault="002851F8" w:rsidP="00A212D9">
            <w:pPr>
              <w:pStyle w:val="FieldText"/>
              <w:rPr>
                <w:rFonts w:cs="Arial"/>
                <w:b/>
                <w:sz w:val="22"/>
                <w:szCs w:val="22"/>
                <w:lang w:val="en-GB"/>
              </w:rPr>
            </w:pPr>
            <w:r w:rsidRPr="002851F8">
              <w:rPr>
                <w:rFonts w:cs="Arial"/>
                <w:sz w:val="22"/>
                <w:szCs w:val="22"/>
                <w:lang w:val="en-GB"/>
              </w:rPr>
              <w:t>Marion Leiba (ML), Member</w:t>
            </w:r>
          </w:p>
        </w:tc>
        <w:tc>
          <w:tcPr>
            <w:tcW w:w="4394" w:type="dxa"/>
            <w:gridSpan w:val="4"/>
            <w:tcBorders>
              <w:top w:val="nil"/>
              <w:left w:val="nil"/>
              <w:bottom w:val="nil"/>
              <w:right w:val="nil"/>
            </w:tcBorders>
          </w:tcPr>
          <w:p w:rsidR="00687C8D" w:rsidRDefault="00687C8D" w:rsidP="00F37051">
            <w:pPr>
              <w:pStyle w:val="FieldText"/>
              <w:rPr>
                <w:rFonts w:cs="Arial"/>
                <w:sz w:val="22"/>
                <w:szCs w:val="22"/>
                <w:lang w:val="en-GB"/>
              </w:rPr>
            </w:pPr>
            <w:r>
              <w:rPr>
                <w:rFonts w:cs="Arial"/>
                <w:sz w:val="22"/>
                <w:szCs w:val="22"/>
                <w:lang w:val="en-GB"/>
              </w:rPr>
              <w:t>Andrew Stark (AS), CO, RFS</w:t>
            </w:r>
          </w:p>
          <w:p w:rsidR="00407034" w:rsidRDefault="00E35AAA" w:rsidP="00F37051">
            <w:pPr>
              <w:pStyle w:val="FieldText"/>
              <w:rPr>
                <w:sz w:val="22"/>
                <w:szCs w:val="22"/>
              </w:rPr>
            </w:pPr>
            <w:r>
              <w:rPr>
                <w:rFonts w:cs="Arial"/>
                <w:sz w:val="22"/>
                <w:szCs w:val="22"/>
                <w:lang w:val="en-GB"/>
              </w:rPr>
              <w:t>Neil Cooper (NC)</w:t>
            </w:r>
            <w:r w:rsidR="002851F8">
              <w:rPr>
                <w:rFonts w:cs="Arial"/>
                <w:sz w:val="22"/>
                <w:szCs w:val="22"/>
                <w:lang w:val="en-GB"/>
              </w:rPr>
              <w:t>,</w:t>
            </w:r>
            <w:r w:rsidR="00052565">
              <w:rPr>
                <w:rFonts w:cs="Arial"/>
                <w:sz w:val="22"/>
                <w:szCs w:val="22"/>
                <w:lang w:val="en-GB"/>
              </w:rPr>
              <w:t xml:space="preserve"> </w:t>
            </w:r>
            <w:r w:rsidR="00052565" w:rsidRPr="00052565">
              <w:rPr>
                <w:sz w:val="22"/>
                <w:szCs w:val="22"/>
              </w:rPr>
              <w:t>Mgr</w:t>
            </w:r>
            <w:r w:rsidR="00687C8D">
              <w:rPr>
                <w:sz w:val="22"/>
                <w:szCs w:val="22"/>
              </w:rPr>
              <w:t>,</w:t>
            </w:r>
            <w:r w:rsidR="00052565" w:rsidRPr="00052565">
              <w:rPr>
                <w:sz w:val="22"/>
                <w:szCs w:val="22"/>
              </w:rPr>
              <w:t xml:space="preserve"> Fire Forest and Roads, PCS</w:t>
            </w:r>
          </w:p>
          <w:p w:rsidR="00EA6622" w:rsidRPr="008C2C62" w:rsidRDefault="00687C8D" w:rsidP="00687C8D">
            <w:pPr>
              <w:pStyle w:val="FieldText"/>
              <w:ind w:right="-116"/>
              <w:rPr>
                <w:rFonts w:cs="Arial"/>
                <w:sz w:val="22"/>
                <w:szCs w:val="22"/>
                <w:lang w:val="en-GB"/>
              </w:rPr>
            </w:pPr>
            <w:r>
              <w:rPr>
                <w:sz w:val="22"/>
                <w:szCs w:val="22"/>
              </w:rPr>
              <w:t>Steve Edwards</w:t>
            </w:r>
            <w:r w:rsidR="00EA6622">
              <w:rPr>
                <w:sz w:val="22"/>
                <w:szCs w:val="22"/>
              </w:rPr>
              <w:t xml:space="preserve"> (</w:t>
            </w:r>
            <w:r>
              <w:rPr>
                <w:sz w:val="22"/>
                <w:szCs w:val="22"/>
              </w:rPr>
              <w:t>SE</w:t>
            </w:r>
            <w:r w:rsidR="00EA6622">
              <w:rPr>
                <w:sz w:val="22"/>
                <w:szCs w:val="22"/>
              </w:rPr>
              <w:t>)</w:t>
            </w:r>
            <w:r w:rsidR="002851F8">
              <w:rPr>
                <w:sz w:val="22"/>
                <w:szCs w:val="22"/>
              </w:rPr>
              <w:t>,</w:t>
            </w:r>
            <w:r w:rsidR="00EA6622">
              <w:rPr>
                <w:sz w:val="22"/>
                <w:szCs w:val="22"/>
              </w:rPr>
              <w:t xml:space="preserve"> </w:t>
            </w:r>
            <w:r>
              <w:rPr>
                <w:sz w:val="22"/>
                <w:szCs w:val="22"/>
              </w:rPr>
              <w:t xml:space="preserve">A/g </w:t>
            </w:r>
            <w:r w:rsidR="00EA6622">
              <w:rPr>
                <w:sz w:val="22"/>
                <w:szCs w:val="22"/>
              </w:rPr>
              <w:t>DCO</w:t>
            </w:r>
            <w:r>
              <w:rPr>
                <w:sz w:val="22"/>
                <w:szCs w:val="22"/>
              </w:rPr>
              <w:t>,</w:t>
            </w:r>
            <w:r w:rsidR="00EA6622">
              <w:rPr>
                <w:sz w:val="22"/>
                <w:szCs w:val="22"/>
              </w:rPr>
              <w:t xml:space="preserve"> ACTF&amp;R</w:t>
            </w:r>
          </w:p>
        </w:tc>
      </w:tr>
      <w:tr w:rsidR="009713F9" w:rsidRPr="002E1827" w:rsidTr="008066BD">
        <w:tc>
          <w:tcPr>
            <w:tcW w:w="2694" w:type="dxa"/>
            <w:gridSpan w:val="3"/>
          </w:tcPr>
          <w:p w:rsidR="009713F9" w:rsidRPr="001F0D8B" w:rsidRDefault="009713F9" w:rsidP="008066BD">
            <w:pPr>
              <w:pStyle w:val="FieldLabel"/>
              <w:ind w:right="-115"/>
              <w:jc w:val="both"/>
              <w:rPr>
                <w:rFonts w:cs="Arial"/>
                <w:sz w:val="22"/>
                <w:lang w:val="en-GB"/>
              </w:rPr>
            </w:pPr>
            <w:r w:rsidRPr="001F0D8B">
              <w:rPr>
                <w:rFonts w:cs="Arial"/>
                <w:sz w:val="22"/>
                <w:lang w:val="en-GB"/>
              </w:rPr>
              <w:t>Meeting commencement:</w:t>
            </w:r>
            <w:r w:rsidR="008066BD">
              <w:rPr>
                <w:rFonts w:cs="Arial"/>
                <w:sz w:val="22"/>
                <w:lang w:val="en-GB"/>
              </w:rPr>
              <w:t xml:space="preserve"> 16:04</w:t>
            </w:r>
          </w:p>
        </w:tc>
        <w:tc>
          <w:tcPr>
            <w:tcW w:w="1843" w:type="dxa"/>
          </w:tcPr>
          <w:p w:rsidR="009713F9" w:rsidRPr="001F0D8B" w:rsidRDefault="009713F9" w:rsidP="00E23915">
            <w:pPr>
              <w:pStyle w:val="FieldText"/>
              <w:jc w:val="both"/>
              <w:rPr>
                <w:rFonts w:cs="Arial"/>
                <w:sz w:val="22"/>
                <w:szCs w:val="22"/>
                <w:lang w:val="en-GB"/>
              </w:rPr>
            </w:pPr>
          </w:p>
        </w:tc>
        <w:tc>
          <w:tcPr>
            <w:tcW w:w="2268"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r w:rsidR="008066BD">
              <w:rPr>
                <w:rFonts w:cs="Arial"/>
                <w:b/>
                <w:sz w:val="22"/>
                <w:szCs w:val="22"/>
                <w:lang w:val="en-GB"/>
              </w:rPr>
              <w:t xml:space="preserve"> 17:50</w:t>
            </w:r>
          </w:p>
        </w:tc>
        <w:tc>
          <w:tcPr>
            <w:tcW w:w="3543" w:type="dxa"/>
            <w:gridSpan w:val="2"/>
          </w:tcPr>
          <w:p w:rsidR="009713F9" w:rsidRPr="001F0D8B" w:rsidRDefault="009713F9" w:rsidP="00F9604F">
            <w:pPr>
              <w:pStyle w:val="FieldText"/>
              <w:jc w:val="both"/>
              <w:rPr>
                <w:rFonts w:cs="Arial"/>
                <w:sz w:val="22"/>
                <w:szCs w:val="22"/>
                <w:lang w:val="en-GB"/>
              </w:rPr>
            </w:pP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rsidTr="006A34FC">
        <w:trPr>
          <w:trHeight w:val="59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985382" w:rsidRDefault="00985382" w:rsidP="00480538">
            <w:pPr>
              <w:pStyle w:val="FieldText"/>
              <w:rPr>
                <w:rFonts w:cs="Arial"/>
                <w:sz w:val="20"/>
                <w:lang w:val="en-GB"/>
              </w:rPr>
            </w:pPr>
            <w:bookmarkStart w:id="0" w:name="MinuteItems"/>
            <w:bookmarkStart w:id="1" w:name="MinuteDiscussion"/>
            <w:bookmarkEnd w:id="0"/>
            <w:bookmarkEnd w:id="1"/>
          </w:p>
          <w:p w:rsidR="00EA6622" w:rsidRDefault="00CF544B" w:rsidP="00480538">
            <w:pPr>
              <w:pStyle w:val="FieldText"/>
              <w:rPr>
                <w:rFonts w:cs="Arial"/>
                <w:sz w:val="20"/>
                <w:lang w:val="en-GB"/>
              </w:rPr>
            </w:pPr>
            <w:r>
              <w:rPr>
                <w:rFonts w:cs="Arial"/>
                <w:sz w:val="20"/>
                <w:lang w:val="en-GB"/>
              </w:rPr>
              <w:t>Tony Bartlett, Dominic Lane, Paul Swain, Christine Goonrey.</w:t>
            </w:r>
          </w:p>
          <w:p w:rsidR="00EA6622" w:rsidRPr="008B2A65" w:rsidRDefault="00EA6622" w:rsidP="00480538">
            <w:pPr>
              <w:pStyle w:val="FieldText"/>
              <w:rPr>
                <w:rFonts w:cs="Arial"/>
                <w:sz w:val="20"/>
                <w:lang w:val="en-GB"/>
              </w:rPr>
            </w:pPr>
          </w:p>
        </w:tc>
      </w:tr>
      <w:tr w:rsidR="00E35AAA" w:rsidRPr="008B2A65" w:rsidTr="006A34FC">
        <w:trPr>
          <w:trHeight w:val="624"/>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E35AAA" w:rsidRPr="008B2A65" w:rsidRDefault="00E35AAA" w:rsidP="00CF544B">
            <w:pPr>
              <w:pStyle w:val="FieldText"/>
              <w:ind w:left="510" w:hanging="510"/>
              <w:rPr>
                <w:rFonts w:cs="Arial"/>
                <w:b/>
                <w:i/>
                <w:sz w:val="20"/>
                <w:lang w:val="en-GB"/>
              </w:rPr>
            </w:pPr>
            <w:r>
              <w:rPr>
                <w:rFonts w:cs="Arial"/>
                <w:b/>
                <w:i/>
                <w:sz w:val="20"/>
                <w:lang w:val="en-GB"/>
              </w:rPr>
              <w:t>2</w:t>
            </w:r>
            <w:r w:rsidRPr="008B2A65">
              <w:rPr>
                <w:rFonts w:cs="Arial"/>
                <w:b/>
                <w:i/>
                <w:sz w:val="20"/>
                <w:lang w:val="en-GB"/>
              </w:rPr>
              <w:t xml:space="preserve">.0 – </w:t>
            </w:r>
            <w:r w:rsidR="00CF544B">
              <w:rPr>
                <w:rFonts w:cs="Arial"/>
                <w:b/>
                <w:i/>
                <w:sz w:val="20"/>
                <w:lang w:val="en-GB"/>
              </w:rPr>
              <w:t>Disclosure of “Conflict of Interests” of Council Members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721CC">
        <w:trPr>
          <w:trHeight w:val="357"/>
        </w:trPr>
        <w:tc>
          <w:tcPr>
            <w:tcW w:w="1701" w:type="dxa"/>
          </w:tcPr>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Pr="008B2A65" w:rsidRDefault="00952307" w:rsidP="00DB0DCF">
            <w:pPr>
              <w:pStyle w:val="FieldLabel"/>
              <w:spacing w:before="0" w:after="0"/>
              <w:rPr>
                <w:rFonts w:cs="Arial"/>
                <w:sz w:val="20"/>
                <w:szCs w:val="20"/>
                <w:lang w:val="en-GB"/>
              </w:rPr>
            </w:pPr>
          </w:p>
        </w:tc>
        <w:tc>
          <w:tcPr>
            <w:tcW w:w="8505" w:type="dxa"/>
            <w:gridSpan w:val="3"/>
          </w:tcPr>
          <w:p w:rsidR="00F87886" w:rsidRPr="00687C8D" w:rsidRDefault="00CF544B" w:rsidP="00F84E30">
            <w:pPr>
              <w:pStyle w:val="FieldLabel"/>
              <w:spacing w:before="240" w:after="0"/>
              <w:rPr>
                <w:rFonts w:cs="Arial"/>
                <w:b w:val="0"/>
                <w:sz w:val="20"/>
                <w:szCs w:val="20"/>
                <w:lang w:val="en-GB"/>
              </w:rPr>
            </w:pPr>
            <w:r w:rsidRPr="00CF544B">
              <w:rPr>
                <w:rFonts w:cs="Arial"/>
                <w:b w:val="0"/>
                <w:sz w:val="20"/>
                <w:szCs w:val="20"/>
                <w:lang w:val="en-GB"/>
              </w:rPr>
              <w:t>No Conflict of Interests to report</w:t>
            </w: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CF544B">
            <w:pPr>
              <w:pStyle w:val="FieldText"/>
              <w:ind w:left="510" w:hanging="510"/>
              <w:rPr>
                <w:rFonts w:cs="Arial"/>
                <w:b/>
                <w:i/>
                <w:sz w:val="20"/>
                <w:lang w:val="en-GB"/>
              </w:rPr>
            </w:pPr>
            <w:r>
              <w:rPr>
                <w:rFonts w:cs="Arial"/>
                <w:b/>
                <w:i/>
                <w:sz w:val="20"/>
                <w:lang w:val="en-GB"/>
              </w:rPr>
              <w:t>3</w:t>
            </w:r>
            <w:r w:rsidRPr="008B2A65">
              <w:rPr>
                <w:rFonts w:cs="Arial"/>
                <w:b/>
                <w:i/>
                <w:sz w:val="20"/>
                <w:lang w:val="en-GB"/>
              </w:rPr>
              <w:t xml:space="preserve">.0 – </w:t>
            </w:r>
            <w:r w:rsidR="00CF544B" w:rsidRPr="008B2A65">
              <w:rPr>
                <w:rFonts w:cs="Arial"/>
                <w:b/>
                <w:i/>
                <w:sz w:val="20"/>
                <w:lang w:val="en-GB"/>
              </w:rPr>
              <w:t xml:space="preserve">Acceptance of minutes of </w:t>
            </w:r>
            <w:r w:rsidR="00CF544B">
              <w:rPr>
                <w:rFonts w:cs="Arial"/>
                <w:b/>
                <w:i/>
                <w:sz w:val="20"/>
                <w:lang w:val="en-GB"/>
              </w:rPr>
              <w:t>11 September</w:t>
            </w:r>
            <w:r w:rsidR="00CF544B" w:rsidRPr="008B2A65">
              <w:rPr>
                <w:rFonts w:cs="Arial"/>
                <w:b/>
                <w:i/>
                <w:sz w:val="20"/>
                <w:lang w:val="en-GB"/>
              </w:rPr>
              <w:t xml:space="preserve"> meeting</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985382">
        <w:trPr>
          <w:cantSplit/>
          <w:trHeight w:val="1134"/>
        </w:trPr>
        <w:tc>
          <w:tcPr>
            <w:tcW w:w="1701" w:type="dxa"/>
          </w:tcPr>
          <w:p w:rsidR="00E35AAA" w:rsidRDefault="00E35AAA" w:rsidP="00F84E30">
            <w:pPr>
              <w:pStyle w:val="FieldLabel"/>
              <w:spacing w:before="240" w:after="0"/>
              <w:rPr>
                <w:rFonts w:cs="Arial"/>
                <w:sz w:val="20"/>
                <w:szCs w:val="20"/>
                <w:lang w:val="en-GB"/>
              </w:rPr>
            </w:pPr>
            <w:r w:rsidRPr="008B2A65">
              <w:rPr>
                <w:rFonts w:cs="Arial"/>
                <w:sz w:val="20"/>
                <w:szCs w:val="20"/>
                <w:lang w:val="en-GB"/>
              </w:rPr>
              <w:t xml:space="preserve">Discussion: </w:t>
            </w:r>
          </w:p>
          <w:p w:rsidR="000F337D" w:rsidRPr="008B2A65" w:rsidRDefault="000F337D" w:rsidP="00F84E30">
            <w:pPr>
              <w:pStyle w:val="FieldLabel"/>
              <w:rPr>
                <w:rFonts w:cs="Arial"/>
                <w:sz w:val="20"/>
                <w:szCs w:val="20"/>
                <w:lang w:val="en-GB"/>
              </w:rPr>
            </w:pPr>
          </w:p>
        </w:tc>
        <w:tc>
          <w:tcPr>
            <w:tcW w:w="8505" w:type="dxa"/>
            <w:gridSpan w:val="3"/>
          </w:tcPr>
          <w:p w:rsidR="00CF544B" w:rsidRDefault="00CF544B" w:rsidP="00F84E30">
            <w:pPr>
              <w:pStyle w:val="FieldText"/>
              <w:spacing w:before="240" w:after="0"/>
              <w:jc w:val="both"/>
              <w:rPr>
                <w:rFonts w:cs="Arial"/>
                <w:sz w:val="20"/>
                <w:lang w:val="en-GB"/>
              </w:rPr>
            </w:pPr>
            <w:r w:rsidRPr="008B2A65">
              <w:rPr>
                <w:rFonts w:cs="Arial"/>
                <w:sz w:val="20"/>
                <w:lang w:val="en-GB"/>
              </w:rPr>
              <w:t xml:space="preserve">The minutes from the previous meeting held on </w:t>
            </w:r>
            <w:r>
              <w:rPr>
                <w:rFonts w:cs="Arial"/>
                <w:sz w:val="20"/>
                <w:lang w:val="en-GB"/>
              </w:rPr>
              <w:t>11</w:t>
            </w:r>
            <w:r w:rsidRPr="00CF544B">
              <w:rPr>
                <w:rFonts w:cs="Arial"/>
                <w:sz w:val="20"/>
                <w:vertAlign w:val="superscript"/>
                <w:lang w:val="en-GB"/>
              </w:rPr>
              <w:t>th</w:t>
            </w:r>
            <w:r>
              <w:rPr>
                <w:rFonts w:cs="Arial"/>
                <w:sz w:val="20"/>
                <w:lang w:val="en-GB"/>
              </w:rPr>
              <w:t xml:space="preserve"> September 2013</w:t>
            </w:r>
            <w:r w:rsidRPr="008B2A65">
              <w:rPr>
                <w:rFonts w:cs="Arial"/>
                <w:sz w:val="20"/>
                <w:lang w:val="en-GB"/>
              </w:rPr>
              <w:t xml:space="preserve"> were accepted as a true and accurate record.</w:t>
            </w:r>
          </w:p>
          <w:p w:rsidR="00CF544B" w:rsidRPr="008B2A65" w:rsidRDefault="00CF544B" w:rsidP="00985382">
            <w:pPr>
              <w:pStyle w:val="FieldText"/>
              <w:spacing w:before="0" w:after="0"/>
              <w:jc w:val="both"/>
              <w:rPr>
                <w:rFonts w:cs="Arial"/>
                <w:sz w:val="20"/>
                <w:lang w:val="en-GB"/>
              </w:rPr>
            </w:pPr>
          </w:p>
          <w:p w:rsidR="00CF544B" w:rsidRDefault="00CF544B" w:rsidP="00985382">
            <w:pPr>
              <w:pStyle w:val="FieldText"/>
              <w:spacing w:before="0" w:after="0"/>
              <w:jc w:val="both"/>
              <w:rPr>
                <w:rFonts w:cs="Arial"/>
                <w:sz w:val="20"/>
                <w:lang w:val="en-GB"/>
              </w:rPr>
            </w:pPr>
            <w:r w:rsidRPr="008B2A65">
              <w:rPr>
                <w:rFonts w:cs="Arial"/>
                <w:sz w:val="20"/>
                <w:lang w:val="en-GB"/>
              </w:rPr>
              <w:t xml:space="preserve">Accepted by </w:t>
            </w:r>
            <w:r>
              <w:rPr>
                <w:rFonts w:cs="Arial"/>
                <w:sz w:val="20"/>
                <w:lang w:val="en-GB"/>
              </w:rPr>
              <w:t xml:space="preserve">Michael Lonergan </w:t>
            </w:r>
            <w:r w:rsidRPr="008B2A65">
              <w:rPr>
                <w:rFonts w:cs="Arial"/>
                <w:sz w:val="20"/>
                <w:lang w:val="en-GB"/>
              </w:rPr>
              <w:t xml:space="preserve">and seconded by </w:t>
            </w:r>
            <w:r>
              <w:rPr>
                <w:rFonts w:cs="Arial"/>
                <w:sz w:val="20"/>
                <w:lang w:val="en-GB"/>
              </w:rPr>
              <w:t>Kevin Jeffrey</w:t>
            </w:r>
          </w:p>
          <w:p w:rsidR="000F337D" w:rsidRPr="008B2A65" w:rsidRDefault="000F337D" w:rsidP="00985382">
            <w:pPr>
              <w:pStyle w:val="FieldText"/>
              <w:rPr>
                <w:rFonts w:cs="Arial"/>
                <w:sz w:val="20"/>
                <w:lang w:val="en-GB"/>
              </w:rPr>
            </w:pPr>
          </w:p>
        </w:tc>
      </w:tr>
      <w:tr w:rsidR="00E35AAA" w:rsidRPr="008B2A65" w:rsidTr="006A34FC">
        <w:trPr>
          <w:trHeight w:val="646"/>
        </w:trPr>
        <w:tc>
          <w:tcPr>
            <w:tcW w:w="1701" w:type="dxa"/>
            <w:shd w:val="clear" w:color="auto" w:fill="DBE5F1" w:themeFill="accent1" w:themeFillTint="33"/>
          </w:tcPr>
          <w:p w:rsidR="00E35AAA" w:rsidRPr="008B2A65" w:rsidRDefault="00E35AAA" w:rsidP="000F337D">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CF544B">
            <w:pPr>
              <w:pStyle w:val="FieldText"/>
              <w:ind w:left="510" w:hanging="510"/>
              <w:rPr>
                <w:rFonts w:cs="Arial"/>
                <w:b/>
                <w:i/>
                <w:sz w:val="20"/>
                <w:lang w:val="en-GB"/>
              </w:rPr>
            </w:pPr>
            <w:r>
              <w:rPr>
                <w:rFonts w:cs="Arial"/>
                <w:b/>
                <w:i/>
                <w:sz w:val="20"/>
                <w:lang w:val="en-GB"/>
              </w:rPr>
              <w:t>4</w:t>
            </w:r>
            <w:r w:rsidRPr="008B2A65">
              <w:rPr>
                <w:rFonts w:cs="Arial"/>
                <w:b/>
                <w:i/>
                <w:sz w:val="20"/>
                <w:lang w:val="en-GB"/>
              </w:rPr>
              <w:t xml:space="preserve">.0 – </w:t>
            </w:r>
            <w:r w:rsidR="00CF544B" w:rsidRPr="008B2A65">
              <w:rPr>
                <w:rFonts w:cs="Arial"/>
                <w:b/>
                <w:i/>
                <w:sz w:val="20"/>
                <w:lang w:val="en-GB"/>
              </w:rPr>
              <w:t xml:space="preserve">Update on action items arising from </w:t>
            </w:r>
            <w:r w:rsidR="00CF544B">
              <w:rPr>
                <w:rFonts w:cs="Arial"/>
                <w:b/>
                <w:i/>
                <w:sz w:val="20"/>
                <w:lang w:val="en-GB"/>
              </w:rPr>
              <w:t xml:space="preserve">  </w:t>
            </w:r>
            <w:r w:rsidR="00CF544B" w:rsidRPr="008B2A65">
              <w:rPr>
                <w:rFonts w:cs="Arial"/>
                <w:b/>
                <w:i/>
                <w:sz w:val="20"/>
                <w:lang w:val="en-GB"/>
              </w:rPr>
              <w:t>previous meetings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CF544B" w:rsidP="00F87886">
            <w:pPr>
              <w:pStyle w:val="FieldText"/>
              <w:rPr>
                <w:rFonts w:cs="Arial"/>
                <w:b/>
                <w:sz w:val="20"/>
                <w:lang w:val="en-GB"/>
              </w:rPr>
            </w:pPr>
            <w:r>
              <w:rPr>
                <w:rFonts w:cs="Arial"/>
                <w:b/>
                <w:sz w:val="20"/>
                <w:lang w:val="en-GB"/>
              </w:rPr>
              <w:t>Chair</w:t>
            </w:r>
            <w:r w:rsidR="00E35AAA" w:rsidRPr="008B2A65">
              <w:rPr>
                <w:rFonts w:cs="Arial"/>
                <w:b/>
                <w:sz w:val="20"/>
                <w:lang w:val="en-GB"/>
              </w:rPr>
              <w:t xml:space="preserve"> </w:t>
            </w:r>
          </w:p>
        </w:tc>
      </w:tr>
      <w:tr w:rsidR="00E35AAA" w:rsidRPr="008B2A65">
        <w:trPr>
          <w:trHeight w:val="357"/>
        </w:trPr>
        <w:tc>
          <w:tcPr>
            <w:tcW w:w="1701" w:type="dxa"/>
          </w:tcPr>
          <w:p w:rsidR="00E35AAA" w:rsidRDefault="00E35AAA" w:rsidP="00F84E30">
            <w:pPr>
              <w:pStyle w:val="FieldLabel"/>
              <w:spacing w:before="240" w:after="0"/>
              <w:rPr>
                <w:rFonts w:cs="Arial"/>
                <w:sz w:val="20"/>
                <w:szCs w:val="20"/>
                <w:lang w:val="en-GB"/>
              </w:rPr>
            </w:pPr>
            <w:r w:rsidRPr="008B2A65">
              <w:rPr>
                <w:rFonts w:cs="Arial"/>
                <w:sz w:val="20"/>
                <w:szCs w:val="20"/>
                <w:lang w:val="en-GB"/>
              </w:rPr>
              <w:t xml:space="preserve">Discussion: </w:t>
            </w:r>
          </w:p>
          <w:p w:rsidR="000F337D" w:rsidRDefault="000F337D" w:rsidP="00F84E30">
            <w:pPr>
              <w:pStyle w:val="FieldLabel"/>
              <w:rPr>
                <w:rFonts w:cs="Arial"/>
                <w:sz w:val="20"/>
                <w:szCs w:val="20"/>
                <w:lang w:val="en-GB"/>
              </w:rPr>
            </w:pPr>
          </w:p>
          <w:p w:rsidR="00E35AAA" w:rsidRPr="000F337D" w:rsidRDefault="00E35AAA" w:rsidP="00922BB8">
            <w:pPr>
              <w:pStyle w:val="FieldLabel"/>
              <w:spacing w:before="0" w:after="0"/>
              <w:rPr>
                <w:rFonts w:cs="Arial"/>
                <w:color w:val="FF0000"/>
                <w:sz w:val="20"/>
                <w:szCs w:val="20"/>
                <w:lang w:val="en-GB"/>
              </w:rPr>
            </w:pPr>
          </w:p>
        </w:tc>
        <w:tc>
          <w:tcPr>
            <w:tcW w:w="8505" w:type="dxa"/>
            <w:gridSpan w:val="3"/>
          </w:tcPr>
          <w:p w:rsidR="00CF544B" w:rsidRDefault="00CF544B" w:rsidP="00F84E30">
            <w:pPr>
              <w:pStyle w:val="FieldText"/>
              <w:spacing w:before="240"/>
              <w:rPr>
                <w:rFonts w:cs="Arial"/>
                <w:sz w:val="20"/>
                <w:lang w:val="en-GB"/>
              </w:rPr>
            </w:pPr>
            <w:r>
              <w:rPr>
                <w:rFonts w:cs="Arial"/>
                <w:sz w:val="20"/>
                <w:lang w:val="en-GB"/>
              </w:rPr>
              <w:t>Refer to implementation of action items report (attached to end of minutes).</w:t>
            </w:r>
          </w:p>
          <w:p w:rsidR="000F337D" w:rsidRPr="00156955" w:rsidRDefault="000F337D" w:rsidP="00922BB8">
            <w:pPr>
              <w:pStyle w:val="FieldText"/>
              <w:spacing w:before="0" w:after="0"/>
              <w:jc w:val="both"/>
              <w:rPr>
                <w:rFonts w:cs="Arial"/>
                <w:b/>
                <w:color w:val="FF0000"/>
                <w:sz w:val="20"/>
                <w:lang w:val="en-GB"/>
              </w:rPr>
            </w:pPr>
          </w:p>
        </w:tc>
      </w:tr>
      <w:tr w:rsidR="00E35AAA" w:rsidRPr="008B2A65" w:rsidTr="005F5495">
        <w:trPr>
          <w:trHeight w:val="613"/>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CF544B">
            <w:pPr>
              <w:pStyle w:val="FieldText"/>
              <w:rPr>
                <w:rFonts w:cs="Arial"/>
                <w:b/>
                <w:i/>
                <w:sz w:val="20"/>
                <w:lang w:val="en-GB"/>
              </w:rPr>
            </w:pPr>
            <w:r>
              <w:rPr>
                <w:rFonts w:cs="Arial"/>
                <w:b/>
                <w:i/>
                <w:sz w:val="20"/>
                <w:lang w:val="en-GB"/>
              </w:rPr>
              <w:t>5</w:t>
            </w:r>
            <w:r w:rsidRPr="008B2A65">
              <w:rPr>
                <w:rFonts w:cs="Arial"/>
                <w:b/>
                <w:i/>
                <w:sz w:val="20"/>
                <w:lang w:val="en-GB"/>
              </w:rPr>
              <w:t xml:space="preserve">.0 – </w:t>
            </w:r>
            <w:r w:rsidR="00CF544B" w:rsidRPr="008B2A65">
              <w:rPr>
                <w:rFonts w:cs="Arial"/>
                <w:b/>
                <w:i/>
                <w:sz w:val="20"/>
                <w:lang w:val="en-GB"/>
              </w:rPr>
              <w:t>Correspondence</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CF544B" w:rsidP="00F87886">
            <w:pPr>
              <w:pStyle w:val="FieldText"/>
              <w:rPr>
                <w:rFonts w:cs="Arial"/>
                <w:b/>
                <w:sz w:val="20"/>
                <w:lang w:val="en-GB"/>
              </w:rPr>
            </w:pPr>
            <w:r>
              <w:rPr>
                <w:rFonts w:cs="Arial"/>
                <w:b/>
                <w:sz w:val="20"/>
                <w:lang w:val="en-GB"/>
              </w:rPr>
              <w:t>Chair</w:t>
            </w:r>
          </w:p>
        </w:tc>
      </w:tr>
      <w:tr w:rsidR="00E35AAA" w:rsidRPr="008B2A65">
        <w:trPr>
          <w:trHeight w:val="357"/>
        </w:trPr>
        <w:tc>
          <w:tcPr>
            <w:tcW w:w="1701" w:type="dxa"/>
          </w:tcPr>
          <w:p w:rsidR="00E35AAA" w:rsidRDefault="00E35AAA" w:rsidP="00F84E30">
            <w:pPr>
              <w:pStyle w:val="FieldLabel"/>
              <w:spacing w:before="240" w:after="0"/>
              <w:rPr>
                <w:rFonts w:cs="Arial"/>
                <w:sz w:val="20"/>
                <w:szCs w:val="20"/>
                <w:lang w:val="en-GB"/>
              </w:rPr>
            </w:pPr>
            <w:r w:rsidRPr="008B2A65">
              <w:rPr>
                <w:rFonts w:cs="Arial"/>
                <w:sz w:val="20"/>
                <w:szCs w:val="20"/>
                <w:lang w:val="en-GB"/>
              </w:rPr>
              <w:t>Discussion:</w:t>
            </w:r>
          </w:p>
          <w:p w:rsidR="00480538" w:rsidRDefault="00480538" w:rsidP="00F84E30">
            <w:pPr>
              <w:pStyle w:val="FieldLabel"/>
              <w:rPr>
                <w:rFonts w:cs="Arial"/>
                <w:sz w:val="20"/>
                <w:szCs w:val="20"/>
                <w:lang w:val="en-GB"/>
              </w:rPr>
            </w:pPr>
          </w:p>
          <w:p w:rsidR="00480538" w:rsidRDefault="00480538" w:rsidP="00A82F89">
            <w:pPr>
              <w:pStyle w:val="FieldLabel"/>
              <w:rPr>
                <w:rFonts w:cs="Arial"/>
                <w:sz w:val="20"/>
                <w:szCs w:val="20"/>
                <w:lang w:val="en-GB"/>
              </w:rPr>
            </w:pPr>
          </w:p>
          <w:p w:rsidR="000F337D" w:rsidRDefault="000F337D" w:rsidP="00A82F89">
            <w:pPr>
              <w:pStyle w:val="FieldLabel"/>
              <w:rPr>
                <w:rFonts w:cs="Arial"/>
                <w:sz w:val="20"/>
                <w:szCs w:val="20"/>
                <w:lang w:val="en-GB"/>
              </w:rPr>
            </w:pPr>
          </w:p>
          <w:p w:rsidR="00480538" w:rsidRPr="008B2A65" w:rsidRDefault="00480538" w:rsidP="004D01D3">
            <w:pPr>
              <w:pStyle w:val="FieldLabel"/>
              <w:rPr>
                <w:rFonts w:cs="Arial"/>
                <w:color w:val="FF0000"/>
                <w:sz w:val="20"/>
                <w:szCs w:val="20"/>
                <w:lang w:val="en-GB"/>
              </w:rPr>
            </w:pPr>
          </w:p>
        </w:tc>
        <w:tc>
          <w:tcPr>
            <w:tcW w:w="8505" w:type="dxa"/>
            <w:gridSpan w:val="3"/>
          </w:tcPr>
          <w:p w:rsidR="000F337D" w:rsidRDefault="001F18B0" w:rsidP="00F84E30">
            <w:pPr>
              <w:spacing w:before="240"/>
              <w:rPr>
                <w:rFonts w:cs="Arial"/>
                <w:sz w:val="20"/>
                <w:lang w:val="en-GB"/>
              </w:rPr>
            </w:pPr>
            <w:r>
              <w:rPr>
                <w:rFonts w:cs="Arial"/>
                <w:sz w:val="20"/>
                <w:lang w:val="en-GB"/>
              </w:rPr>
              <w:t xml:space="preserve">KJ received correspondence </w:t>
            </w:r>
            <w:r w:rsidR="004C7CC7">
              <w:rPr>
                <w:rFonts w:cs="Arial"/>
                <w:sz w:val="20"/>
                <w:lang w:val="en-GB"/>
              </w:rPr>
              <w:t>from M</w:t>
            </w:r>
            <w:r w:rsidR="00B16461">
              <w:rPr>
                <w:rFonts w:cs="Arial"/>
                <w:sz w:val="20"/>
                <w:lang w:val="en-GB"/>
              </w:rPr>
              <w:t>LA</w:t>
            </w:r>
            <w:r w:rsidR="004C7CC7">
              <w:rPr>
                <w:rFonts w:cs="Arial"/>
                <w:sz w:val="20"/>
                <w:lang w:val="en-GB"/>
              </w:rPr>
              <w:t xml:space="preserve"> Steve </w:t>
            </w:r>
            <w:proofErr w:type="spellStart"/>
            <w:r w:rsidR="004C7CC7">
              <w:rPr>
                <w:rFonts w:cs="Arial"/>
                <w:sz w:val="20"/>
                <w:lang w:val="en-GB"/>
              </w:rPr>
              <w:t>Doszpot</w:t>
            </w:r>
            <w:proofErr w:type="spellEnd"/>
            <w:r w:rsidR="004C7CC7">
              <w:rPr>
                <w:rFonts w:cs="Arial"/>
                <w:sz w:val="20"/>
                <w:lang w:val="en-GB"/>
              </w:rPr>
              <w:t xml:space="preserve"> </w:t>
            </w:r>
            <w:r w:rsidR="00B16461">
              <w:rPr>
                <w:rFonts w:cs="Arial"/>
                <w:sz w:val="20"/>
                <w:lang w:val="en-GB"/>
              </w:rPr>
              <w:t xml:space="preserve">Not objecting </w:t>
            </w:r>
            <w:r w:rsidR="004C7CC7">
              <w:rPr>
                <w:rFonts w:cs="Arial"/>
                <w:sz w:val="20"/>
                <w:lang w:val="en-GB"/>
              </w:rPr>
              <w:t>Cathy Parsons as the Deputy Chair to the BFC.</w:t>
            </w:r>
          </w:p>
          <w:p w:rsidR="004C7CC7" w:rsidRDefault="004C7CC7" w:rsidP="00DB0DCF">
            <w:pPr>
              <w:rPr>
                <w:rFonts w:cs="Arial"/>
                <w:sz w:val="20"/>
                <w:lang w:val="en-GB"/>
              </w:rPr>
            </w:pPr>
          </w:p>
          <w:p w:rsidR="004C7CC7" w:rsidRDefault="004C7CC7" w:rsidP="00DB0DCF">
            <w:pPr>
              <w:rPr>
                <w:rFonts w:cs="Arial"/>
                <w:sz w:val="20"/>
                <w:lang w:val="en-GB"/>
              </w:rPr>
            </w:pPr>
            <w:r>
              <w:rPr>
                <w:rFonts w:cs="Arial"/>
                <w:sz w:val="20"/>
                <w:lang w:val="en-GB"/>
              </w:rPr>
              <w:t xml:space="preserve">BFC received a letter from the Commissioner, Mr Dominic Lane advising BFC of the </w:t>
            </w:r>
            <w:r w:rsidR="00A15389" w:rsidRPr="00A15389">
              <w:rPr>
                <w:rFonts w:cs="Arial"/>
                <w:sz w:val="20"/>
                <w:lang w:val="en-GB"/>
              </w:rPr>
              <w:t>Expenditure Review of the Emergency Services Agency</w:t>
            </w:r>
            <w:r w:rsidR="00A15389">
              <w:rPr>
                <w:rFonts w:cs="Arial"/>
                <w:sz w:val="20"/>
                <w:lang w:val="en-GB"/>
              </w:rPr>
              <w:t>.</w:t>
            </w:r>
          </w:p>
          <w:p w:rsidR="00A15389" w:rsidRDefault="00A15389" w:rsidP="00DB0DCF">
            <w:pPr>
              <w:rPr>
                <w:rFonts w:cs="Arial"/>
                <w:sz w:val="20"/>
                <w:lang w:val="en-GB"/>
              </w:rPr>
            </w:pPr>
          </w:p>
          <w:p w:rsidR="00A15389" w:rsidRDefault="0070748B" w:rsidP="00DB0DCF">
            <w:pPr>
              <w:rPr>
                <w:rFonts w:cs="Arial"/>
                <w:sz w:val="20"/>
                <w:lang w:val="en-GB"/>
              </w:rPr>
            </w:pPr>
            <w:r>
              <w:rPr>
                <w:rFonts w:cs="Arial"/>
                <w:sz w:val="20"/>
                <w:lang w:val="en-GB"/>
              </w:rPr>
              <w:t xml:space="preserve">KJ wrote to the Minister advising that the response by BFC to the Preparedness Report </w:t>
            </w:r>
            <w:r>
              <w:rPr>
                <w:rFonts w:cs="Arial"/>
                <w:sz w:val="20"/>
                <w:lang w:val="en-GB"/>
              </w:rPr>
              <w:lastRenderedPageBreak/>
              <w:t>would be sent after the official Bushfire Season start date of 1 October 2013.</w:t>
            </w:r>
          </w:p>
          <w:p w:rsidR="0070748B" w:rsidRPr="008B2A65" w:rsidRDefault="0070748B" w:rsidP="00DB0DCF">
            <w:pPr>
              <w:rPr>
                <w:rFonts w:cs="Arial"/>
                <w:sz w:val="20"/>
                <w:lang w:val="en-GB"/>
              </w:rPr>
            </w:pPr>
          </w:p>
        </w:tc>
      </w:tr>
      <w:tr w:rsidR="009204EC" w:rsidRPr="008B2A65" w:rsidTr="00EC1444">
        <w:trPr>
          <w:trHeight w:val="41"/>
        </w:trPr>
        <w:tc>
          <w:tcPr>
            <w:tcW w:w="1701" w:type="dxa"/>
            <w:shd w:val="clear" w:color="auto" w:fill="DBE5F1" w:themeFill="accent1" w:themeFillTint="33"/>
          </w:tcPr>
          <w:p w:rsidR="009204EC" w:rsidRPr="008B2A65" w:rsidRDefault="009204EC" w:rsidP="00EC144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9204EC" w:rsidRDefault="009204EC" w:rsidP="00EC1444">
            <w:pPr>
              <w:pStyle w:val="FieldText"/>
              <w:spacing w:after="0"/>
              <w:rPr>
                <w:rFonts w:cs="Arial"/>
                <w:b/>
                <w:i/>
                <w:sz w:val="20"/>
                <w:lang w:val="en-GB"/>
              </w:rPr>
            </w:pPr>
            <w:r>
              <w:rPr>
                <w:rFonts w:cs="Arial"/>
                <w:b/>
                <w:i/>
                <w:sz w:val="20"/>
                <w:lang w:val="en-GB"/>
              </w:rPr>
              <w:t xml:space="preserve">6.0 – </w:t>
            </w:r>
            <w:r w:rsidR="00CF544B">
              <w:rPr>
                <w:rFonts w:cs="Arial"/>
                <w:b/>
                <w:i/>
                <w:sz w:val="20"/>
                <w:lang w:val="en-GB"/>
              </w:rPr>
              <w:t>Chief Officers Report</w:t>
            </w:r>
            <w:r w:rsidR="004854C7">
              <w:rPr>
                <w:rFonts w:cs="Arial"/>
                <w:b/>
                <w:i/>
                <w:sz w:val="20"/>
                <w:lang w:val="en-GB"/>
              </w:rPr>
              <w:t xml:space="preserve"> - tabled</w:t>
            </w:r>
          </w:p>
          <w:p w:rsidR="005F5495" w:rsidRPr="008B2A65" w:rsidRDefault="005F5495" w:rsidP="00EC1444">
            <w:pPr>
              <w:pStyle w:val="FieldText"/>
              <w:spacing w:after="0"/>
              <w:rPr>
                <w:rFonts w:cs="Arial"/>
                <w:b/>
                <w:i/>
                <w:sz w:val="20"/>
                <w:lang w:val="en-GB"/>
              </w:rPr>
            </w:pPr>
          </w:p>
        </w:tc>
        <w:tc>
          <w:tcPr>
            <w:tcW w:w="1494" w:type="dxa"/>
            <w:shd w:val="clear" w:color="auto" w:fill="DBE5F1" w:themeFill="accent1" w:themeFillTint="33"/>
          </w:tcPr>
          <w:p w:rsidR="009204EC" w:rsidRPr="008B2A65" w:rsidRDefault="009204EC" w:rsidP="00EC1444">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9204EC" w:rsidRPr="008B2A65" w:rsidRDefault="00CF544B" w:rsidP="00EC1444">
            <w:pPr>
              <w:pStyle w:val="FieldText"/>
              <w:spacing w:after="0"/>
              <w:rPr>
                <w:rFonts w:cs="Arial"/>
                <w:b/>
                <w:sz w:val="20"/>
                <w:lang w:val="en-GB"/>
              </w:rPr>
            </w:pPr>
            <w:r>
              <w:rPr>
                <w:rFonts w:cs="Arial"/>
                <w:b/>
                <w:sz w:val="20"/>
                <w:lang w:val="en-GB"/>
              </w:rPr>
              <w:t>Andrew Stark</w:t>
            </w:r>
          </w:p>
        </w:tc>
      </w:tr>
      <w:tr w:rsidR="009204EC" w:rsidRPr="008B2A65" w:rsidTr="00EC1444">
        <w:trPr>
          <w:trHeight w:val="41"/>
        </w:trPr>
        <w:tc>
          <w:tcPr>
            <w:tcW w:w="1701" w:type="dxa"/>
            <w:shd w:val="clear" w:color="auto" w:fill="auto"/>
          </w:tcPr>
          <w:p w:rsidR="000F337D" w:rsidRDefault="009204EC" w:rsidP="00F84E30">
            <w:pPr>
              <w:pStyle w:val="FieldLabel"/>
              <w:spacing w:before="240" w:after="0"/>
              <w:rPr>
                <w:rFonts w:cs="Arial"/>
                <w:sz w:val="20"/>
                <w:szCs w:val="20"/>
                <w:lang w:val="en-GB"/>
              </w:rPr>
            </w:pPr>
            <w:r w:rsidRPr="008B2A65">
              <w:rPr>
                <w:rFonts w:cs="Arial"/>
                <w:sz w:val="20"/>
                <w:szCs w:val="20"/>
                <w:lang w:val="en-GB"/>
              </w:rPr>
              <w:t>Discussion:</w:t>
            </w:r>
          </w:p>
          <w:p w:rsidR="00480538" w:rsidRPr="008B2A65" w:rsidRDefault="00480538" w:rsidP="00F84E30">
            <w:pPr>
              <w:pStyle w:val="FieldLabel"/>
              <w:rPr>
                <w:rFonts w:cs="Arial"/>
                <w:sz w:val="20"/>
                <w:szCs w:val="20"/>
                <w:lang w:val="en-GB"/>
              </w:rPr>
            </w:pPr>
          </w:p>
        </w:tc>
        <w:tc>
          <w:tcPr>
            <w:tcW w:w="8505" w:type="dxa"/>
            <w:gridSpan w:val="3"/>
            <w:shd w:val="clear" w:color="auto" w:fill="auto"/>
          </w:tcPr>
          <w:p w:rsidR="00675593" w:rsidRPr="00675593" w:rsidRDefault="00675593" w:rsidP="00F84E30">
            <w:pPr>
              <w:spacing w:before="240"/>
              <w:rPr>
                <w:b/>
                <w:sz w:val="20"/>
              </w:rPr>
            </w:pPr>
            <w:r w:rsidRPr="00675593">
              <w:rPr>
                <w:b/>
                <w:sz w:val="20"/>
              </w:rPr>
              <w:t>Chief Officer’s report to Bushfire Council – 2 October 2013</w:t>
            </w:r>
          </w:p>
          <w:p w:rsidR="00675593" w:rsidRPr="00675593" w:rsidRDefault="00675593" w:rsidP="00675593">
            <w:pPr>
              <w:rPr>
                <w:b/>
                <w:sz w:val="20"/>
              </w:rPr>
            </w:pPr>
          </w:p>
          <w:p w:rsidR="00675593" w:rsidRPr="00675593" w:rsidRDefault="00675593" w:rsidP="00675593">
            <w:pPr>
              <w:rPr>
                <w:b/>
                <w:sz w:val="20"/>
              </w:rPr>
            </w:pPr>
            <w:r w:rsidRPr="00675593">
              <w:rPr>
                <w:b/>
                <w:sz w:val="20"/>
              </w:rPr>
              <w:t>RFS Ops August 2013</w:t>
            </w:r>
          </w:p>
          <w:p w:rsidR="00675593" w:rsidRPr="00675593" w:rsidRDefault="00675593" w:rsidP="00675593">
            <w:pPr>
              <w:rPr>
                <w:sz w:val="20"/>
              </w:rPr>
            </w:pPr>
          </w:p>
          <w:p w:rsidR="00675593" w:rsidRPr="00675593" w:rsidRDefault="00675593" w:rsidP="00675593">
            <w:pPr>
              <w:rPr>
                <w:sz w:val="20"/>
              </w:rPr>
            </w:pPr>
            <w:r w:rsidRPr="00675593">
              <w:rPr>
                <w:sz w:val="20"/>
              </w:rPr>
              <w:t xml:space="preserve">There were no significant bush or grass fires within the Territory during September 2013. </w:t>
            </w:r>
          </w:p>
          <w:p w:rsidR="00675593" w:rsidRPr="00675593" w:rsidRDefault="00675593" w:rsidP="00675593">
            <w:pPr>
              <w:rPr>
                <w:sz w:val="20"/>
              </w:rPr>
            </w:pPr>
          </w:p>
          <w:p w:rsidR="00675593" w:rsidRPr="00675593" w:rsidRDefault="00675593" w:rsidP="00675593">
            <w:pPr>
              <w:rPr>
                <w:sz w:val="20"/>
              </w:rPr>
            </w:pPr>
            <w:r w:rsidRPr="00675593">
              <w:rPr>
                <w:sz w:val="20"/>
              </w:rPr>
              <w:t>The current operational focus has been in completing the preparatory functions for the coming season.</w:t>
            </w:r>
          </w:p>
          <w:p w:rsidR="00675593" w:rsidRPr="00675593" w:rsidRDefault="00675593" w:rsidP="00675593">
            <w:pPr>
              <w:rPr>
                <w:sz w:val="20"/>
              </w:rPr>
            </w:pPr>
          </w:p>
          <w:p w:rsidR="00675593" w:rsidRPr="00675593" w:rsidRDefault="00675593" w:rsidP="00675593">
            <w:pPr>
              <w:rPr>
                <w:sz w:val="20"/>
              </w:rPr>
            </w:pPr>
            <w:r w:rsidRPr="00675593">
              <w:rPr>
                <w:sz w:val="20"/>
              </w:rPr>
              <w:t>The Bush Fire Danger Period will commence as usual on the 1</w:t>
            </w:r>
            <w:r w:rsidRPr="00675593">
              <w:rPr>
                <w:sz w:val="20"/>
                <w:vertAlign w:val="superscript"/>
              </w:rPr>
              <w:t>st</w:t>
            </w:r>
            <w:r w:rsidRPr="00675593">
              <w:rPr>
                <w:sz w:val="20"/>
              </w:rPr>
              <w:t xml:space="preserve"> October.</w:t>
            </w:r>
          </w:p>
          <w:p w:rsidR="00675593" w:rsidRPr="00675593" w:rsidRDefault="00675593" w:rsidP="00675593">
            <w:pPr>
              <w:rPr>
                <w:sz w:val="20"/>
              </w:rPr>
            </w:pPr>
          </w:p>
          <w:p w:rsidR="00675593" w:rsidRPr="00675593" w:rsidRDefault="00675593" w:rsidP="00675593">
            <w:pPr>
              <w:rPr>
                <w:sz w:val="20"/>
              </w:rPr>
            </w:pPr>
            <w:r w:rsidRPr="00675593">
              <w:rPr>
                <w:sz w:val="20"/>
              </w:rPr>
              <w:t xml:space="preserve">The 2013 Pre-Season Brief was held on Thursday 19 September 2013. There were over 180 people in attendance with reps from F&amp;R, CFU’s NSW RFS, ACT policing (Rural Patrol) and SES. </w:t>
            </w:r>
          </w:p>
          <w:p w:rsidR="00675593" w:rsidRPr="00675593" w:rsidRDefault="00675593" w:rsidP="00675593">
            <w:pPr>
              <w:rPr>
                <w:sz w:val="20"/>
              </w:rPr>
            </w:pPr>
          </w:p>
          <w:p w:rsidR="00675593" w:rsidRPr="00675593" w:rsidRDefault="00675593" w:rsidP="00675593">
            <w:pPr>
              <w:rPr>
                <w:sz w:val="20"/>
              </w:rPr>
            </w:pPr>
            <w:r w:rsidRPr="00675593">
              <w:rPr>
                <w:sz w:val="20"/>
              </w:rPr>
              <w:t>The 2013-14 Ops Manual was distributed on the night</w:t>
            </w:r>
          </w:p>
          <w:p w:rsidR="00675593" w:rsidRPr="00675593" w:rsidRDefault="00675593" w:rsidP="00675593">
            <w:pPr>
              <w:rPr>
                <w:sz w:val="20"/>
              </w:rPr>
            </w:pPr>
          </w:p>
          <w:p w:rsidR="00675593" w:rsidRPr="00675593" w:rsidRDefault="00675593" w:rsidP="00675593">
            <w:pPr>
              <w:rPr>
                <w:b/>
                <w:sz w:val="20"/>
              </w:rPr>
            </w:pPr>
            <w:r w:rsidRPr="00675593">
              <w:rPr>
                <w:b/>
                <w:sz w:val="20"/>
              </w:rPr>
              <w:t>Public Events/Community Awareness</w:t>
            </w:r>
          </w:p>
          <w:p w:rsidR="00675593" w:rsidRPr="00675593" w:rsidRDefault="00675593" w:rsidP="00675593">
            <w:pPr>
              <w:rPr>
                <w:sz w:val="20"/>
              </w:rPr>
            </w:pPr>
          </w:p>
          <w:p w:rsidR="00675593" w:rsidRPr="00675593" w:rsidRDefault="00675593" w:rsidP="00675593">
            <w:pPr>
              <w:rPr>
                <w:sz w:val="20"/>
              </w:rPr>
            </w:pPr>
            <w:r w:rsidRPr="00675593">
              <w:rPr>
                <w:sz w:val="20"/>
              </w:rPr>
              <w:t>During the period the ACTRFS has continued to participate in a number of public and community events including.</w:t>
            </w:r>
          </w:p>
          <w:p w:rsidR="00675593" w:rsidRPr="00675593" w:rsidRDefault="00675593" w:rsidP="00675593">
            <w:pPr>
              <w:rPr>
                <w:sz w:val="20"/>
              </w:rPr>
            </w:pPr>
          </w:p>
          <w:p w:rsidR="00675593" w:rsidRPr="00675593" w:rsidRDefault="00675593" w:rsidP="00675593">
            <w:pPr>
              <w:rPr>
                <w:sz w:val="20"/>
              </w:rPr>
            </w:pPr>
            <w:r w:rsidRPr="00675593">
              <w:rPr>
                <w:sz w:val="20"/>
              </w:rPr>
              <w:t>Open Day will be held at the Hume Heli base on the 20</w:t>
            </w:r>
            <w:r w:rsidRPr="00675593">
              <w:rPr>
                <w:sz w:val="20"/>
                <w:vertAlign w:val="superscript"/>
              </w:rPr>
              <w:t>th</w:t>
            </w:r>
            <w:r w:rsidRPr="00675593">
              <w:rPr>
                <w:sz w:val="20"/>
              </w:rPr>
              <w:t xml:space="preserve"> October from 10am to 2pm</w:t>
            </w:r>
          </w:p>
          <w:p w:rsidR="00675593" w:rsidRPr="00675593" w:rsidRDefault="00675593" w:rsidP="00675593">
            <w:pPr>
              <w:rPr>
                <w:sz w:val="20"/>
              </w:rPr>
            </w:pPr>
          </w:p>
          <w:p w:rsidR="00675593" w:rsidRPr="00675593" w:rsidRDefault="00675593" w:rsidP="00675593">
            <w:pPr>
              <w:rPr>
                <w:sz w:val="20"/>
              </w:rPr>
            </w:pPr>
            <w:r w:rsidRPr="00675593">
              <w:rPr>
                <w:sz w:val="20"/>
              </w:rPr>
              <w:t>All BFC members are welcome to attend.</w:t>
            </w:r>
          </w:p>
          <w:p w:rsidR="00616067" w:rsidRDefault="00616067" w:rsidP="00675593">
            <w:pPr>
              <w:pStyle w:val="FieldText"/>
              <w:spacing w:after="0"/>
              <w:rPr>
                <w:rFonts w:cs="Arial"/>
                <w:b/>
                <w:sz w:val="20"/>
                <w:lang w:val="en-GB"/>
              </w:rPr>
            </w:pPr>
          </w:p>
        </w:tc>
      </w:tr>
      <w:tr w:rsidR="00EC1444" w:rsidRPr="008B2A65" w:rsidTr="005F5495">
        <w:trPr>
          <w:trHeight w:val="630"/>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C1444" w:rsidRPr="008B2A65" w:rsidRDefault="00EC1444" w:rsidP="00DB0DCF">
            <w:pPr>
              <w:pStyle w:val="FieldText"/>
              <w:rPr>
                <w:rFonts w:cs="Arial"/>
                <w:b/>
                <w:i/>
                <w:sz w:val="20"/>
                <w:lang w:val="en-GB"/>
              </w:rPr>
            </w:pPr>
            <w:r>
              <w:rPr>
                <w:rFonts w:cs="Arial"/>
                <w:b/>
                <w:i/>
                <w:sz w:val="20"/>
                <w:lang w:val="en-GB"/>
              </w:rPr>
              <w:t xml:space="preserve">7.0 – </w:t>
            </w:r>
            <w:r w:rsidR="00CF544B">
              <w:rPr>
                <w:rFonts w:cs="Arial"/>
                <w:b/>
                <w:i/>
                <w:sz w:val="20"/>
                <w:lang w:val="en-GB"/>
              </w:rPr>
              <w:t>Land Managers Report</w:t>
            </w:r>
          </w:p>
        </w:tc>
        <w:tc>
          <w:tcPr>
            <w:tcW w:w="1494"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CF544B" w:rsidP="00EC1444">
            <w:pPr>
              <w:pStyle w:val="FieldText"/>
              <w:rPr>
                <w:rFonts w:cs="Arial"/>
                <w:b/>
                <w:sz w:val="20"/>
                <w:lang w:val="en-GB"/>
              </w:rPr>
            </w:pPr>
            <w:r>
              <w:rPr>
                <w:rFonts w:cs="Arial"/>
                <w:b/>
                <w:sz w:val="20"/>
                <w:lang w:val="en-GB"/>
              </w:rPr>
              <w:t>Neil Cooper</w:t>
            </w:r>
          </w:p>
        </w:tc>
      </w:tr>
      <w:tr w:rsidR="00EC1444" w:rsidRPr="008B2A65" w:rsidTr="00EC1444">
        <w:trPr>
          <w:trHeight w:val="357"/>
        </w:trPr>
        <w:tc>
          <w:tcPr>
            <w:tcW w:w="1701" w:type="dxa"/>
          </w:tcPr>
          <w:p w:rsidR="00156955" w:rsidRPr="00687C8D" w:rsidRDefault="00EC1444" w:rsidP="00F84E30">
            <w:pPr>
              <w:pStyle w:val="FieldLabel"/>
              <w:spacing w:before="240" w:after="0"/>
              <w:rPr>
                <w:rFonts w:cs="Arial"/>
                <w:sz w:val="20"/>
                <w:szCs w:val="20"/>
                <w:lang w:val="en-GB"/>
              </w:rPr>
            </w:pPr>
            <w:r w:rsidRPr="00156955">
              <w:rPr>
                <w:rFonts w:cs="Arial"/>
                <w:sz w:val="20"/>
                <w:szCs w:val="20"/>
                <w:lang w:val="en-GB"/>
              </w:rPr>
              <w:t>Discussion:</w:t>
            </w:r>
          </w:p>
          <w:p w:rsidR="00156955" w:rsidRPr="00156955" w:rsidRDefault="00156955" w:rsidP="00F84E30">
            <w:pPr>
              <w:pStyle w:val="FieldLabel"/>
              <w:rPr>
                <w:rFonts w:cs="Arial"/>
                <w:color w:val="FF0000"/>
                <w:sz w:val="20"/>
                <w:szCs w:val="20"/>
                <w:lang w:val="en-GB"/>
              </w:rPr>
            </w:pPr>
          </w:p>
        </w:tc>
        <w:tc>
          <w:tcPr>
            <w:tcW w:w="8505" w:type="dxa"/>
            <w:gridSpan w:val="3"/>
          </w:tcPr>
          <w:p w:rsidR="004D01D3" w:rsidRPr="004D01D3" w:rsidRDefault="004D01D3" w:rsidP="00F84E30">
            <w:pPr>
              <w:spacing w:before="240"/>
              <w:rPr>
                <w:rFonts w:cs="Arial"/>
                <w:b/>
                <w:sz w:val="20"/>
              </w:rPr>
            </w:pPr>
            <w:r w:rsidRPr="004D01D3">
              <w:rPr>
                <w:rFonts w:cs="Arial"/>
                <w:b/>
                <w:sz w:val="20"/>
              </w:rPr>
              <w:t>Territory and Municipal Services (TAMS)</w:t>
            </w:r>
            <w:r>
              <w:rPr>
                <w:rFonts w:cs="Arial"/>
                <w:b/>
                <w:sz w:val="20"/>
              </w:rPr>
              <w:t xml:space="preserve"> </w:t>
            </w:r>
            <w:r w:rsidRPr="004D01D3">
              <w:rPr>
                <w:rFonts w:cs="Arial"/>
                <w:b/>
                <w:sz w:val="20"/>
              </w:rPr>
              <w:t>Land Managers update for September 2013</w:t>
            </w:r>
          </w:p>
          <w:p w:rsidR="004D01D3" w:rsidRPr="004D01D3" w:rsidRDefault="004D01D3" w:rsidP="004D01D3">
            <w:pPr>
              <w:rPr>
                <w:rFonts w:cs="Arial"/>
                <w:sz w:val="20"/>
              </w:rPr>
            </w:pPr>
          </w:p>
          <w:p w:rsidR="004D01D3" w:rsidRPr="004D01D3" w:rsidRDefault="004D01D3" w:rsidP="004D01D3">
            <w:pPr>
              <w:ind w:left="27"/>
              <w:rPr>
                <w:rFonts w:cs="Arial"/>
                <w:sz w:val="20"/>
              </w:rPr>
            </w:pPr>
            <w:r w:rsidRPr="004D01D3">
              <w:rPr>
                <w:rFonts w:cs="Arial"/>
                <w:sz w:val="20"/>
              </w:rPr>
              <w:t xml:space="preserve">The 2013/14 BOP is now with the Commissioner of the ESA for endorsement. This “final” version supplied to the Commissioner picks up on a number of issues raised by both the BFC and the ESA and delivers activities within the available TAMS resource envelope. Importantly the Mt Franklin Road will now have $200,000 redirected from other tasks to undertake maintenance on 7 creek crossings that will ensure emergency tanker access on the remaining 17km of track. </w:t>
            </w:r>
          </w:p>
          <w:p w:rsidR="004D01D3" w:rsidRPr="004D01D3" w:rsidRDefault="004D01D3" w:rsidP="004D01D3">
            <w:pPr>
              <w:ind w:left="27"/>
              <w:rPr>
                <w:rFonts w:cs="Arial"/>
                <w:sz w:val="20"/>
              </w:rPr>
            </w:pPr>
          </w:p>
          <w:p w:rsidR="004D01D3" w:rsidRPr="004D01D3" w:rsidRDefault="004D01D3" w:rsidP="004D01D3">
            <w:pPr>
              <w:ind w:left="27"/>
              <w:rPr>
                <w:rFonts w:cs="Arial"/>
                <w:sz w:val="20"/>
              </w:rPr>
            </w:pPr>
            <w:r w:rsidRPr="004D01D3">
              <w:rPr>
                <w:rFonts w:cs="Arial"/>
                <w:sz w:val="20"/>
              </w:rPr>
              <w:t xml:space="preserve">All activities that have been dropped from the final BOP will be picked up in the development of the 2013/14 BOP which has already commenced. </w:t>
            </w:r>
          </w:p>
          <w:p w:rsidR="004D01D3" w:rsidRPr="004D01D3" w:rsidRDefault="004D01D3" w:rsidP="004D01D3">
            <w:pPr>
              <w:ind w:left="27"/>
              <w:rPr>
                <w:rFonts w:cs="Arial"/>
                <w:sz w:val="20"/>
              </w:rPr>
            </w:pPr>
          </w:p>
          <w:p w:rsidR="004D01D3" w:rsidRPr="004D01D3" w:rsidRDefault="004D01D3" w:rsidP="004D01D3">
            <w:pPr>
              <w:ind w:left="27"/>
              <w:rPr>
                <w:rFonts w:cs="Arial"/>
                <w:sz w:val="20"/>
              </w:rPr>
            </w:pPr>
            <w:r w:rsidRPr="004D01D3">
              <w:rPr>
                <w:rFonts w:cs="Arial"/>
                <w:sz w:val="20"/>
              </w:rPr>
              <w:t>Other key activities in the past month include;</w:t>
            </w:r>
          </w:p>
          <w:p w:rsidR="004D01D3" w:rsidRPr="004D01D3" w:rsidRDefault="004D01D3" w:rsidP="004D01D3">
            <w:pPr>
              <w:ind w:left="720"/>
              <w:rPr>
                <w:rFonts w:cs="Arial"/>
                <w:sz w:val="20"/>
              </w:rPr>
            </w:pPr>
          </w:p>
          <w:p w:rsidR="004D01D3" w:rsidRPr="004D01D3" w:rsidRDefault="004D01D3" w:rsidP="004D01D3">
            <w:pPr>
              <w:numPr>
                <w:ilvl w:val="0"/>
                <w:numId w:val="9"/>
              </w:numPr>
              <w:ind w:left="594" w:hanging="283"/>
              <w:rPr>
                <w:rFonts w:cs="Arial"/>
                <w:sz w:val="20"/>
              </w:rPr>
            </w:pPr>
            <w:r w:rsidRPr="004D01D3">
              <w:rPr>
                <w:rFonts w:cs="Arial"/>
                <w:sz w:val="20"/>
              </w:rPr>
              <w:t>Provided our Minister a briefing on the proposed 2013/14 BOP today.</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The 2013/14 MOU between ESA and TAMS is now with the Commissioner of the ESA for signature before it then goes to the Director General of TAMS for counter signature. This MOU was mentioned in the Auditor General’s report.</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 xml:space="preserve">Work continues jointly between PCS and ESA on the implementation of the Auditor General’s report. </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TAMS have completed all the pre-season equipment checks.</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The last of the two day PCS Preparedness days is on the 10</w:t>
            </w:r>
            <w:r w:rsidRPr="004D01D3">
              <w:rPr>
                <w:rFonts w:cs="Arial"/>
                <w:sz w:val="20"/>
                <w:vertAlign w:val="superscript"/>
              </w:rPr>
              <w:t>th</w:t>
            </w:r>
            <w:r w:rsidRPr="004D01D3">
              <w:rPr>
                <w:rFonts w:cs="Arial"/>
                <w:sz w:val="20"/>
              </w:rPr>
              <w:t xml:space="preserve"> and 11</w:t>
            </w:r>
            <w:r w:rsidRPr="004D01D3">
              <w:rPr>
                <w:rFonts w:cs="Arial"/>
                <w:sz w:val="20"/>
                <w:vertAlign w:val="superscript"/>
              </w:rPr>
              <w:t>th</w:t>
            </w:r>
            <w:r w:rsidRPr="004D01D3">
              <w:rPr>
                <w:rFonts w:cs="Arial"/>
                <w:sz w:val="20"/>
              </w:rPr>
              <w:t xml:space="preserve"> October. Feedback has been very positive.</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The 12 month fitness assessments have been commenced with about half the agency fire fighters successfully completed. More assessments are being undertaken next week.</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lastRenderedPageBreak/>
              <w:t xml:space="preserve">Fast attack dozers and grader have commenced their contract and working at </w:t>
            </w:r>
            <w:proofErr w:type="spellStart"/>
            <w:r w:rsidRPr="004D01D3">
              <w:rPr>
                <w:rFonts w:cs="Arial"/>
                <w:sz w:val="20"/>
              </w:rPr>
              <w:t>Kowen</w:t>
            </w:r>
            <w:proofErr w:type="spellEnd"/>
            <w:r w:rsidRPr="004D01D3">
              <w:rPr>
                <w:rFonts w:cs="Arial"/>
                <w:sz w:val="20"/>
              </w:rPr>
              <w:t xml:space="preserve"> on pre-burn works.</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All the summer seasonal workers have now be been recruited however still a not at full numbers. A temporary halt on transfers has been given and we are seeking more external people - currently over 8 vacancies in the Fire Unit.</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Working on the 140 designated positions to further cement this policy in place across TAMS.</w:t>
            </w:r>
          </w:p>
          <w:p w:rsidR="004D01D3" w:rsidRPr="004D01D3" w:rsidRDefault="004D01D3" w:rsidP="004D01D3">
            <w:pPr>
              <w:numPr>
                <w:ilvl w:val="0"/>
                <w:numId w:val="9"/>
              </w:numPr>
              <w:spacing w:after="200" w:line="276" w:lineRule="auto"/>
              <w:ind w:left="594" w:hanging="283"/>
              <w:contextualSpacing/>
              <w:rPr>
                <w:rFonts w:cs="Arial"/>
                <w:sz w:val="20"/>
              </w:rPr>
            </w:pPr>
            <w:r w:rsidRPr="004D01D3">
              <w:rPr>
                <w:rFonts w:cs="Arial"/>
                <w:sz w:val="20"/>
              </w:rPr>
              <w:t xml:space="preserve">Two staff had successful presentations at the </w:t>
            </w:r>
            <w:r w:rsidRPr="004D01D3">
              <w:rPr>
                <w:rFonts w:cs="Arial"/>
                <w:sz w:val="20"/>
                <w:u w:val="single"/>
              </w:rPr>
              <w:t>AFAC Conference in Melbourne in September</w:t>
            </w:r>
            <w:r w:rsidRPr="004D01D3">
              <w:rPr>
                <w:rFonts w:cs="Arial"/>
                <w:sz w:val="20"/>
              </w:rPr>
              <w:t xml:space="preserve"> – one paper and the other a poster. </w:t>
            </w:r>
          </w:p>
          <w:p w:rsidR="004D01D3" w:rsidRPr="004D01D3" w:rsidRDefault="004D01D3" w:rsidP="004D01D3">
            <w:pPr>
              <w:numPr>
                <w:ilvl w:val="0"/>
                <w:numId w:val="9"/>
              </w:numPr>
              <w:ind w:left="594" w:hanging="283"/>
              <w:rPr>
                <w:rFonts w:cs="Arial"/>
                <w:sz w:val="20"/>
              </w:rPr>
            </w:pPr>
            <w:r w:rsidRPr="004D01D3">
              <w:rPr>
                <w:rFonts w:cs="Arial"/>
                <w:sz w:val="20"/>
              </w:rPr>
              <w:t>Still working on a report on PCS Fire Unit achievements from last – to be supplied to BFC.</w:t>
            </w:r>
          </w:p>
          <w:p w:rsidR="004D01D3" w:rsidRPr="004D01D3" w:rsidRDefault="004D01D3" w:rsidP="004D01D3">
            <w:pPr>
              <w:numPr>
                <w:ilvl w:val="0"/>
                <w:numId w:val="9"/>
              </w:numPr>
              <w:ind w:left="594" w:hanging="283"/>
              <w:rPr>
                <w:rFonts w:cs="Arial"/>
                <w:sz w:val="20"/>
              </w:rPr>
            </w:pPr>
            <w:r w:rsidRPr="004D01D3">
              <w:rPr>
                <w:rFonts w:cs="Arial"/>
                <w:sz w:val="20"/>
              </w:rPr>
              <w:t>PCS is well into the government review into services – this will involve extensive work over the next 6 months</w:t>
            </w:r>
          </w:p>
          <w:p w:rsidR="004D01D3" w:rsidRPr="004D01D3" w:rsidRDefault="004D01D3" w:rsidP="004D01D3">
            <w:pPr>
              <w:numPr>
                <w:ilvl w:val="0"/>
                <w:numId w:val="9"/>
              </w:numPr>
              <w:ind w:left="594" w:hanging="283"/>
              <w:rPr>
                <w:rFonts w:cs="Arial"/>
                <w:sz w:val="20"/>
              </w:rPr>
            </w:pPr>
            <w:r w:rsidRPr="004D01D3">
              <w:rPr>
                <w:rFonts w:cs="Arial"/>
                <w:sz w:val="20"/>
              </w:rPr>
              <w:t>Slashing contracts have been awarded and the pre-season check will occur this week at Stromlo. Ready to commence now – possible start in late October for the first pass to be finished by Christmas.</w:t>
            </w:r>
          </w:p>
          <w:p w:rsidR="004D01D3" w:rsidRPr="004D01D3" w:rsidRDefault="004D01D3" w:rsidP="004D01D3">
            <w:pPr>
              <w:numPr>
                <w:ilvl w:val="0"/>
                <w:numId w:val="9"/>
              </w:numPr>
              <w:ind w:left="594" w:hanging="283"/>
              <w:rPr>
                <w:rFonts w:cs="Arial"/>
                <w:sz w:val="20"/>
              </w:rPr>
            </w:pPr>
            <w:r w:rsidRPr="004D01D3">
              <w:rPr>
                <w:rFonts w:cs="Arial"/>
                <w:sz w:val="20"/>
              </w:rPr>
              <w:t>Meeting last week between Officers from PCS and the RFS – very productive and discussed a range of issues from communication to weather format. Andrew and I will set up ongoing meetings of this type.</w:t>
            </w:r>
          </w:p>
          <w:p w:rsidR="004D01D3" w:rsidRPr="004D01D3" w:rsidRDefault="004D01D3" w:rsidP="004D01D3">
            <w:pPr>
              <w:numPr>
                <w:ilvl w:val="0"/>
                <w:numId w:val="9"/>
              </w:numPr>
              <w:ind w:left="594" w:hanging="283"/>
              <w:rPr>
                <w:rFonts w:cs="Arial"/>
                <w:sz w:val="20"/>
              </w:rPr>
            </w:pPr>
            <w:r w:rsidRPr="004D01D3">
              <w:rPr>
                <w:rFonts w:cs="Arial"/>
                <w:sz w:val="20"/>
              </w:rPr>
              <w:t xml:space="preserve"> </w:t>
            </w:r>
            <w:proofErr w:type="spellStart"/>
            <w:r w:rsidRPr="004D01D3">
              <w:rPr>
                <w:rFonts w:cs="Arial"/>
                <w:sz w:val="20"/>
              </w:rPr>
              <w:t>Corin</w:t>
            </w:r>
            <w:proofErr w:type="spellEnd"/>
            <w:r w:rsidRPr="004D01D3">
              <w:rPr>
                <w:rFonts w:cs="Arial"/>
                <w:sz w:val="20"/>
              </w:rPr>
              <w:t xml:space="preserve"> Dam and Naas Valley Roads is closed due to damage from excessive water recently.</w:t>
            </w:r>
          </w:p>
          <w:p w:rsidR="004D01D3" w:rsidRPr="004D01D3" w:rsidRDefault="004D01D3" w:rsidP="004D01D3">
            <w:pPr>
              <w:numPr>
                <w:ilvl w:val="0"/>
                <w:numId w:val="9"/>
              </w:numPr>
              <w:ind w:left="594" w:hanging="283"/>
              <w:rPr>
                <w:rFonts w:cs="Arial"/>
                <w:sz w:val="20"/>
              </w:rPr>
            </w:pPr>
            <w:r w:rsidRPr="004D01D3">
              <w:rPr>
                <w:rFonts w:cs="Arial"/>
                <w:sz w:val="20"/>
              </w:rPr>
              <w:t>New BOP report mechanism has been commenced and contractors setting up a data base to replace the current excel based system – will consult with stakeholders as this develops to get reporting requirements.</w:t>
            </w:r>
          </w:p>
          <w:p w:rsidR="004D01D3" w:rsidRPr="004D01D3" w:rsidRDefault="004D01D3" w:rsidP="004D01D3">
            <w:pPr>
              <w:numPr>
                <w:ilvl w:val="0"/>
                <w:numId w:val="9"/>
              </w:numPr>
              <w:ind w:left="594" w:hanging="283"/>
              <w:rPr>
                <w:rFonts w:cs="Arial"/>
                <w:sz w:val="20"/>
              </w:rPr>
            </w:pPr>
            <w:r w:rsidRPr="004D01D3">
              <w:rPr>
                <w:rFonts w:cs="Arial"/>
                <w:sz w:val="20"/>
              </w:rPr>
              <w:t xml:space="preserve">Burns planned all this week but weather not with us – most focus on forest burns as grass lands too green – issues with ecological aspects in woodlands at this time of year. First burn to be 200 ha under pines at </w:t>
            </w:r>
            <w:proofErr w:type="spellStart"/>
            <w:r w:rsidRPr="004D01D3">
              <w:rPr>
                <w:rFonts w:cs="Arial"/>
                <w:sz w:val="20"/>
              </w:rPr>
              <w:t>Kowen</w:t>
            </w:r>
            <w:proofErr w:type="spellEnd"/>
            <w:r w:rsidRPr="004D01D3">
              <w:rPr>
                <w:rFonts w:cs="Arial"/>
                <w:sz w:val="20"/>
              </w:rPr>
              <w:t xml:space="preserve">. </w:t>
            </w:r>
          </w:p>
          <w:p w:rsidR="004D01D3" w:rsidRPr="004D01D3" w:rsidRDefault="004D01D3" w:rsidP="004D01D3">
            <w:pPr>
              <w:numPr>
                <w:ilvl w:val="0"/>
                <w:numId w:val="9"/>
              </w:numPr>
              <w:ind w:left="594" w:hanging="283"/>
              <w:rPr>
                <w:rFonts w:cs="Arial"/>
                <w:sz w:val="20"/>
              </w:rPr>
            </w:pPr>
            <w:r w:rsidRPr="004D01D3">
              <w:rPr>
                <w:rFonts w:cs="Arial"/>
                <w:sz w:val="20"/>
              </w:rPr>
              <w:t>Grazing has had media attention.</w:t>
            </w:r>
          </w:p>
          <w:p w:rsidR="00156955" w:rsidRPr="00156955" w:rsidRDefault="00156955" w:rsidP="004D01D3">
            <w:pPr>
              <w:pStyle w:val="FieldText"/>
              <w:spacing w:before="0" w:after="0"/>
              <w:rPr>
                <w:rFonts w:cs="Arial"/>
                <w:b/>
                <w:color w:val="FF0000"/>
                <w:sz w:val="20"/>
                <w:lang w:val="en-GB"/>
              </w:rPr>
            </w:pPr>
          </w:p>
        </w:tc>
      </w:tr>
      <w:tr w:rsidR="00E35AAA" w:rsidRPr="008B2A65" w:rsidTr="005F5495">
        <w:trPr>
          <w:trHeight w:val="587"/>
        </w:trPr>
        <w:tc>
          <w:tcPr>
            <w:tcW w:w="1701" w:type="dxa"/>
            <w:shd w:val="clear" w:color="auto" w:fill="DBE5F1" w:themeFill="accent1" w:themeFillTint="33"/>
          </w:tcPr>
          <w:p w:rsidR="00E35AAA" w:rsidRPr="008B2A65" w:rsidRDefault="00E35AAA" w:rsidP="0062206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35AAA" w:rsidRPr="008B2A65" w:rsidRDefault="00EC1444" w:rsidP="00DB0DCF">
            <w:pPr>
              <w:pStyle w:val="FieldText"/>
              <w:spacing w:after="0"/>
              <w:rPr>
                <w:rFonts w:cs="Arial"/>
                <w:b/>
                <w:sz w:val="20"/>
                <w:lang w:val="en-GB"/>
              </w:rPr>
            </w:pPr>
            <w:r>
              <w:rPr>
                <w:rFonts w:cs="Arial"/>
                <w:b/>
                <w:i/>
                <w:sz w:val="20"/>
                <w:lang w:val="en-GB"/>
              </w:rPr>
              <w:t>8</w:t>
            </w:r>
            <w:r w:rsidR="00E35AAA" w:rsidRPr="008B2A65">
              <w:rPr>
                <w:rFonts w:cs="Arial"/>
                <w:b/>
                <w:i/>
                <w:sz w:val="20"/>
                <w:lang w:val="en-GB"/>
              </w:rPr>
              <w:t>.0 –</w:t>
            </w:r>
            <w:r w:rsidR="00CF544B">
              <w:rPr>
                <w:rFonts w:cs="Arial"/>
                <w:b/>
                <w:i/>
                <w:sz w:val="20"/>
                <w:lang w:val="en-GB"/>
              </w:rPr>
              <w:t xml:space="preserve"> Finalise Preparedness Report</w:t>
            </w:r>
            <w:r w:rsidR="004854C7">
              <w:rPr>
                <w:rFonts w:cs="Arial"/>
                <w:b/>
                <w:i/>
                <w:sz w:val="20"/>
                <w:lang w:val="en-GB"/>
              </w:rPr>
              <w:t xml:space="preserve"> - tabled</w:t>
            </w: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CF544B" w:rsidP="00B31005">
            <w:pPr>
              <w:pStyle w:val="FieldText"/>
              <w:spacing w:after="0"/>
              <w:rPr>
                <w:rFonts w:cs="Arial"/>
                <w:b/>
                <w:sz w:val="20"/>
                <w:lang w:val="en-GB"/>
              </w:rPr>
            </w:pPr>
            <w:r>
              <w:rPr>
                <w:rFonts w:cs="Arial"/>
                <w:b/>
                <w:sz w:val="20"/>
                <w:lang w:val="en-GB"/>
              </w:rPr>
              <w:t>Chair</w:t>
            </w:r>
          </w:p>
        </w:tc>
      </w:tr>
      <w:tr w:rsidR="000F337D" w:rsidRPr="008B2A65">
        <w:trPr>
          <w:trHeight w:val="187"/>
        </w:trPr>
        <w:tc>
          <w:tcPr>
            <w:tcW w:w="1701" w:type="dxa"/>
          </w:tcPr>
          <w:p w:rsidR="000F337D" w:rsidRDefault="000F337D" w:rsidP="00F84E30">
            <w:pPr>
              <w:pStyle w:val="FieldLabel"/>
              <w:spacing w:before="240" w:after="0"/>
              <w:rPr>
                <w:rFonts w:cs="Arial"/>
                <w:sz w:val="20"/>
                <w:szCs w:val="20"/>
                <w:lang w:val="en-GB"/>
              </w:rPr>
            </w:pPr>
            <w:r w:rsidRPr="008B2A65">
              <w:rPr>
                <w:rFonts w:cs="Arial"/>
                <w:sz w:val="20"/>
                <w:szCs w:val="20"/>
                <w:lang w:val="en-GB"/>
              </w:rPr>
              <w:t>Discussion:</w:t>
            </w:r>
          </w:p>
          <w:p w:rsidR="000F337D" w:rsidRPr="008B2A65" w:rsidRDefault="000F337D" w:rsidP="00F84E30">
            <w:pPr>
              <w:pStyle w:val="FieldLabel"/>
              <w:rPr>
                <w:rFonts w:cs="Arial"/>
                <w:color w:val="FF0000"/>
                <w:sz w:val="20"/>
                <w:szCs w:val="20"/>
                <w:lang w:val="en-GB"/>
              </w:rPr>
            </w:pPr>
          </w:p>
        </w:tc>
        <w:tc>
          <w:tcPr>
            <w:tcW w:w="8505" w:type="dxa"/>
            <w:gridSpan w:val="3"/>
          </w:tcPr>
          <w:p w:rsidR="000F337D" w:rsidRDefault="00F62514" w:rsidP="00F84E30">
            <w:pPr>
              <w:pStyle w:val="FieldText"/>
              <w:spacing w:before="240"/>
              <w:rPr>
                <w:rFonts w:cs="Arial"/>
                <w:sz w:val="20"/>
                <w:lang w:val="en-GB"/>
              </w:rPr>
            </w:pPr>
            <w:r>
              <w:rPr>
                <w:rFonts w:cs="Arial"/>
                <w:sz w:val="20"/>
                <w:lang w:val="en-GB"/>
              </w:rPr>
              <w:t xml:space="preserve">BFC Members </w:t>
            </w:r>
            <w:r w:rsidR="00FC07BF">
              <w:rPr>
                <w:rFonts w:cs="Arial"/>
                <w:sz w:val="20"/>
                <w:lang w:val="en-GB"/>
              </w:rPr>
              <w:t>reviewed the draft report to the Minister and made changes as required.  Once agreed changes have been made KJ will forward final draft to BFC Members for their approval and then to the Minister.</w:t>
            </w:r>
          </w:p>
          <w:p w:rsidR="00FC6636" w:rsidRPr="008B2A65" w:rsidRDefault="00FC6636" w:rsidP="00EA6622">
            <w:pPr>
              <w:pStyle w:val="FieldText"/>
              <w:rPr>
                <w:rFonts w:cs="Arial"/>
                <w:sz w:val="20"/>
                <w:lang w:val="en-GB"/>
              </w:rPr>
            </w:pPr>
          </w:p>
        </w:tc>
      </w:tr>
      <w:tr w:rsidR="00E35AAA" w:rsidRPr="008B2A65" w:rsidTr="005F5495">
        <w:trPr>
          <w:trHeight w:val="584"/>
        </w:trPr>
        <w:tc>
          <w:tcPr>
            <w:tcW w:w="1701" w:type="dxa"/>
            <w:shd w:val="clear" w:color="auto" w:fill="DBE5F1" w:themeFill="accent1" w:themeFillTint="33"/>
          </w:tcPr>
          <w:p w:rsidR="00E35AAA" w:rsidRPr="008B2A65" w:rsidRDefault="00E35AAA" w:rsidP="009C1EA7">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4854C7">
            <w:pPr>
              <w:pStyle w:val="FieldText"/>
              <w:spacing w:after="0"/>
              <w:ind w:left="538" w:hanging="510"/>
              <w:rPr>
                <w:rFonts w:cs="Arial"/>
                <w:b/>
                <w:i/>
                <w:sz w:val="20"/>
                <w:lang w:val="en-GB"/>
              </w:rPr>
            </w:pPr>
            <w:r>
              <w:rPr>
                <w:rFonts w:cs="Arial"/>
                <w:b/>
                <w:i/>
                <w:sz w:val="20"/>
                <w:lang w:val="en-GB"/>
              </w:rPr>
              <w:t>9</w:t>
            </w:r>
            <w:r w:rsidR="00E35AAA">
              <w:rPr>
                <w:rFonts w:cs="Arial"/>
                <w:b/>
                <w:i/>
                <w:sz w:val="20"/>
                <w:lang w:val="en-GB"/>
              </w:rPr>
              <w:t xml:space="preserve">.0 </w:t>
            </w:r>
            <w:r w:rsidR="00BE0E29">
              <w:rPr>
                <w:rFonts w:cs="Arial"/>
                <w:b/>
                <w:i/>
                <w:sz w:val="20"/>
                <w:lang w:val="en-GB"/>
              </w:rPr>
              <w:t>–</w:t>
            </w:r>
            <w:r w:rsidR="00E35AAA">
              <w:rPr>
                <w:rFonts w:cs="Arial"/>
                <w:b/>
                <w:i/>
                <w:sz w:val="20"/>
                <w:lang w:val="en-GB"/>
              </w:rPr>
              <w:t xml:space="preserve"> </w:t>
            </w:r>
            <w:r w:rsidR="00CF544B">
              <w:rPr>
                <w:rFonts w:cs="Arial"/>
                <w:b/>
                <w:i/>
                <w:sz w:val="20"/>
                <w:lang w:val="en-GB"/>
              </w:rPr>
              <w:t>SBMP V3 – Key Principles Discussion</w:t>
            </w:r>
            <w:r w:rsidR="004854C7">
              <w:rPr>
                <w:rFonts w:cs="Arial"/>
                <w:b/>
                <w:i/>
                <w:sz w:val="20"/>
                <w:lang w:val="en-GB"/>
              </w:rPr>
              <w:t xml:space="preserve"> - tabled</w:t>
            </w:r>
          </w:p>
        </w:tc>
        <w:tc>
          <w:tcPr>
            <w:tcW w:w="1494" w:type="dxa"/>
            <w:shd w:val="clear" w:color="auto" w:fill="DBE5F1" w:themeFill="accent1" w:themeFillTint="33"/>
          </w:tcPr>
          <w:p w:rsidR="00E35AAA" w:rsidRPr="008B2A65" w:rsidRDefault="00BE0E29" w:rsidP="009C1EA7">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E35AAA" w:rsidRPr="008B2A65" w:rsidRDefault="00CF544B" w:rsidP="009C1EA7">
            <w:pPr>
              <w:pStyle w:val="FieldText"/>
              <w:spacing w:after="0"/>
              <w:rPr>
                <w:rFonts w:cs="Arial"/>
                <w:b/>
                <w:sz w:val="20"/>
                <w:lang w:val="en-GB"/>
              </w:rPr>
            </w:pPr>
            <w:r>
              <w:rPr>
                <w:rFonts w:cs="Arial"/>
                <w:b/>
                <w:sz w:val="20"/>
                <w:lang w:val="en-GB"/>
              </w:rPr>
              <w:t>Chair</w:t>
            </w:r>
          </w:p>
        </w:tc>
      </w:tr>
      <w:tr w:rsidR="000F337D" w:rsidRPr="008B2A65">
        <w:trPr>
          <w:trHeight w:val="80"/>
        </w:trPr>
        <w:tc>
          <w:tcPr>
            <w:tcW w:w="1701" w:type="dxa"/>
          </w:tcPr>
          <w:p w:rsidR="000F337D" w:rsidRDefault="000F337D" w:rsidP="00F84E30">
            <w:pPr>
              <w:pStyle w:val="FieldLabel"/>
              <w:spacing w:before="240" w:after="0"/>
              <w:rPr>
                <w:rFonts w:cs="Arial"/>
                <w:sz w:val="20"/>
                <w:szCs w:val="20"/>
                <w:lang w:val="en-GB"/>
              </w:rPr>
            </w:pPr>
            <w:r w:rsidRPr="008B2A65">
              <w:rPr>
                <w:rFonts w:cs="Arial"/>
                <w:sz w:val="20"/>
                <w:szCs w:val="20"/>
                <w:lang w:val="en-GB"/>
              </w:rPr>
              <w:t>Discussion:</w:t>
            </w:r>
          </w:p>
          <w:p w:rsidR="000F337D" w:rsidRPr="008B2A65" w:rsidRDefault="000F337D" w:rsidP="00F84E30">
            <w:pPr>
              <w:pStyle w:val="FieldLabel"/>
              <w:rPr>
                <w:rFonts w:cs="Arial"/>
                <w:color w:val="FF0000"/>
                <w:sz w:val="20"/>
                <w:szCs w:val="20"/>
                <w:lang w:val="en-GB"/>
              </w:rPr>
            </w:pPr>
          </w:p>
        </w:tc>
        <w:tc>
          <w:tcPr>
            <w:tcW w:w="8505" w:type="dxa"/>
            <w:gridSpan w:val="3"/>
          </w:tcPr>
          <w:p w:rsidR="007C5640" w:rsidRPr="00687C8D" w:rsidRDefault="0070748B" w:rsidP="007C5640">
            <w:pPr>
              <w:spacing w:before="240" w:after="240"/>
              <w:ind w:right="452"/>
              <w:jc w:val="both"/>
              <w:rPr>
                <w:rFonts w:cs="Arial"/>
                <w:sz w:val="20"/>
              </w:rPr>
            </w:pPr>
            <w:r>
              <w:rPr>
                <w:rFonts w:cs="Arial"/>
                <w:sz w:val="20"/>
              </w:rPr>
              <w:t xml:space="preserve">KJ tabled the SBMP V2 Key Principles, he asked Council members to report any comments to KJ for approval before the response is sent to Nick Lhuede. </w:t>
            </w:r>
          </w:p>
        </w:tc>
      </w:tr>
      <w:tr w:rsidR="00E35AAA" w:rsidRPr="008B2A65" w:rsidTr="005F5495">
        <w:trPr>
          <w:trHeight w:val="580"/>
        </w:trPr>
        <w:tc>
          <w:tcPr>
            <w:tcW w:w="1701" w:type="dxa"/>
            <w:shd w:val="clear" w:color="auto" w:fill="DBE5F1" w:themeFill="accent1" w:themeFillTint="33"/>
          </w:tcPr>
          <w:p w:rsidR="00E35AAA" w:rsidRPr="008B2A65" w:rsidRDefault="00EC1444" w:rsidP="00F961E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DB0DCF">
            <w:pPr>
              <w:pStyle w:val="FieldText"/>
              <w:spacing w:after="0"/>
              <w:rPr>
                <w:rFonts w:cs="Arial"/>
                <w:b/>
                <w:i/>
                <w:sz w:val="20"/>
                <w:lang w:val="en-GB"/>
              </w:rPr>
            </w:pPr>
            <w:r>
              <w:rPr>
                <w:rFonts w:cs="Arial"/>
                <w:b/>
                <w:i/>
                <w:sz w:val="20"/>
                <w:lang w:val="en-GB"/>
              </w:rPr>
              <w:t>11</w:t>
            </w:r>
            <w:r w:rsidR="00E35AAA" w:rsidRPr="008B2A65">
              <w:rPr>
                <w:rFonts w:cs="Arial"/>
                <w:b/>
                <w:i/>
                <w:sz w:val="20"/>
                <w:lang w:val="en-GB"/>
              </w:rPr>
              <w:t xml:space="preserve">.0 – </w:t>
            </w:r>
            <w:r w:rsidR="007E4A33">
              <w:rPr>
                <w:rFonts w:cs="Arial"/>
                <w:b/>
                <w:i/>
                <w:sz w:val="20"/>
                <w:lang w:val="en-GB"/>
              </w:rPr>
              <w:t>Other Business</w:t>
            </w: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4670DC" w:rsidP="00B31005">
            <w:pPr>
              <w:pStyle w:val="FieldText"/>
              <w:spacing w:after="0"/>
              <w:rPr>
                <w:rFonts w:cs="Arial"/>
                <w:b/>
                <w:sz w:val="20"/>
                <w:lang w:val="en-GB"/>
              </w:rPr>
            </w:pPr>
            <w:r>
              <w:rPr>
                <w:rFonts w:cs="Arial"/>
                <w:b/>
                <w:sz w:val="20"/>
                <w:lang w:val="en-GB"/>
              </w:rPr>
              <w:t>Chair</w:t>
            </w:r>
          </w:p>
        </w:tc>
      </w:tr>
      <w:tr w:rsidR="000F337D" w:rsidRPr="008B2A65">
        <w:trPr>
          <w:trHeight w:val="357"/>
        </w:trPr>
        <w:tc>
          <w:tcPr>
            <w:tcW w:w="1701" w:type="dxa"/>
          </w:tcPr>
          <w:p w:rsidR="000F337D" w:rsidRDefault="000F337D" w:rsidP="00F84E30">
            <w:pPr>
              <w:pStyle w:val="FieldLabel"/>
              <w:spacing w:before="240" w:after="0"/>
              <w:rPr>
                <w:rFonts w:cs="Arial"/>
                <w:sz w:val="20"/>
                <w:szCs w:val="20"/>
                <w:lang w:val="en-GB"/>
              </w:rPr>
            </w:pPr>
            <w:r w:rsidRPr="008B2A65">
              <w:rPr>
                <w:rFonts w:cs="Arial"/>
                <w:sz w:val="20"/>
                <w:szCs w:val="20"/>
                <w:lang w:val="en-GB"/>
              </w:rPr>
              <w:t>Discussion:</w:t>
            </w:r>
          </w:p>
          <w:p w:rsidR="000F337D" w:rsidRPr="008B2A65" w:rsidRDefault="000F337D" w:rsidP="00F84E30">
            <w:pPr>
              <w:pStyle w:val="FieldLabel"/>
              <w:rPr>
                <w:rFonts w:cs="Arial"/>
                <w:color w:val="FF0000"/>
                <w:sz w:val="20"/>
                <w:szCs w:val="20"/>
                <w:lang w:val="en-GB"/>
              </w:rPr>
            </w:pPr>
          </w:p>
        </w:tc>
        <w:tc>
          <w:tcPr>
            <w:tcW w:w="8505" w:type="dxa"/>
            <w:gridSpan w:val="3"/>
          </w:tcPr>
          <w:p w:rsidR="000F337D" w:rsidRDefault="00687C8D" w:rsidP="00F84E30">
            <w:pPr>
              <w:spacing w:before="240" w:after="200" w:line="276" w:lineRule="auto"/>
              <w:rPr>
                <w:rFonts w:cs="Arial"/>
                <w:sz w:val="20"/>
                <w:u w:val="single"/>
                <w:lang w:val="en-GB"/>
              </w:rPr>
            </w:pPr>
            <w:r w:rsidRPr="00687C8D">
              <w:rPr>
                <w:rFonts w:cs="Arial"/>
                <w:sz w:val="20"/>
                <w:u w:val="single"/>
                <w:lang w:val="en-GB"/>
              </w:rPr>
              <w:t>Report on Molonglo Corridor Plan of Management</w:t>
            </w:r>
            <w:r w:rsidR="0070748B">
              <w:rPr>
                <w:rFonts w:cs="Arial"/>
                <w:sz w:val="20"/>
                <w:u w:val="single"/>
                <w:lang w:val="en-GB"/>
              </w:rPr>
              <w:t xml:space="preserve"> Community Reference Group</w:t>
            </w:r>
            <w:r w:rsidR="007A246D">
              <w:rPr>
                <w:rFonts w:cs="Arial"/>
                <w:sz w:val="20"/>
                <w:u w:val="single"/>
                <w:lang w:val="en-GB"/>
              </w:rPr>
              <w:t xml:space="preserve"> (CRG)</w:t>
            </w:r>
          </w:p>
          <w:p w:rsidR="0070748B" w:rsidRPr="00985382" w:rsidRDefault="0070748B" w:rsidP="00687C8D">
            <w:pPr>
              <w:spacing w:after="200" w:line="276" w:lineRule="auto"/>
              <w:rPr>
                <w:rFonts w:cs="Arial"/>
                <w:b/>
                <w:sz w:val="20"/>
                <w:lang w:val="en-GB"/>
              </w:rPr>
            </w:pPr>
            <w:r w:rsidRPr="0070748B">
              <w:rPr>
                <w:rFonts w:cs="Arial"/>
                <w:sz w:val="20"/>
                <w:lang w:val="en-GB"/>
              </w:rPr>
              <w:t>KJ</w:t>
            </w:r>
            <w:r>
              <w:rPr>
                <w:rFonts w:cs="Arial"/>
                <w:sz w:val="20"/>
                <w:lang w:val="en-GB"/>
              </w:rPr>
              <w:t xml:space="preserve"> was asked to represent the BFC on </w:t>
            </w:r>
            <w:r w:rsidR="00985382">
              <w:rPr>
                <w:rFonts w:cs="Arial"/>
                <w:sz w:val="20"/>
                <w:lang w:val="en-GB"/>
              </w:rPr>
              <w:t xml:space="preserve">the </w:t>
            </w:r>
            <w:r w:rsidR="00985382" w:rsidRPr="00985382">
              <w:rPr>
                <w:rFonts w:cs="Arial"/>
                <w:sz w:val="20"/>
                <w:lang w:val="en-GB"/>
              </w:rPr>
              <w:t>Corridor Plan of Management Community Reference Group</w:t>
            </w:r>
            <w:r w:rsidR="007A246D">
              <w:rPr>
                <w:rFonts w:cs="Arial"/>
                <w:sz w:val="20"/>
                <w:lang w:val="en-GB"/>
              </w:rPr>
              <w:t xml:space="preserve"> (CRG)</w:t>
            </w:r>
            <w:proofErr w:type="gramStart"/>
            <w:r w:rsidR="00985382">
              <w:rPr>
                <w:rFonts w:cs="Arial"/>
                <w:sz w:val="20"/>
                <w:lang w:val="en-GB"/>
              </w:rPr>
              <w:t>,</w:t>
            </w:r>
            <w:proofErr w:type="gramEnd"/>
            <w:r w:rsidR="00985382">
              <w:rPr>
                <w:rFonts w:cs="Arial"/>
                <w:sz w:val="20"/>
                <w:lang w:val="en-GB"/>
              </w:rPr>
              <w:t xml:space="preserve"> workshop 1 was run on Thursday 19 September; overall KJ found the </w:t>
            </w:r>
            <w:r w:rsidR="007A246D">
              <w:rPr>
                <w:rFonts w:cs="Arial"/>
                <w:sz w:val="20"/>
                <w:lang w:val="en-GB"/>
              </w:rPr>
              <w:t>workshop to provide positive progress towards the draft statutory plan of management of the lower molonglo river corridor.  The second workshop will be held on Friday 22 November 2013.</w:t>
            </w:r>
          </w:p>
        </w:tc>
      </w:tr>
      <w:tr w:rsidR="00EC1444" w:rsidRPr="008B2A65" w:rsidTr="005F5495">
        <w:trPr>
          <w:trHeight w:val="641"/>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p>
        </w:tc>
        <w:tc>
          <w:tcPr>
            <w:tcW w:w="5027" w:type="dxa"/>
            <w:shd w:val="clear" w:color="auto" w:fill="DBE5F1" w:themeFill="accent1" w:themeFillTint="33"/>
          </w:tcPr>
          <w:p w:rsidR="00EC1444" w:rsidRPr="008B2A65" w:rsidRDefault="00EC1444" w:rsidP="00EC1444">
            <w:pPr>
              <w:pStyle w:val="FieldText"/>
              <w:spacing w:after="0"/>
              <w:rPr>
                <w:rFonts w:cs="Arial"/>
                <w:b/>
                <w:i/>
                <w:sz w:val="20"/>
                <w:lang w:val="en-GB"/>
              </w:rPr>
            </w:pPr>
            <w:r>
              <w:rPr>
                <w:rFonts w:cs="Arial"/>
                <w:b/>
                <w:i/>
                <w:sz w:val="20"/>
                <w:lang w:val="en-GB"/>
              </w:rPr>
              <w:t>13.0 – Next Meeting</w:t>
            </w:r>
          </w:p>
        </w:tc>
        <w:tc>
          <w:tcPr>
            <w:tcW w:w="1494" w:type="dxa"/>
            <w:shd w:val="clear" w:color="auto" w:fill="DBE5F1" w:themeFill="accent1" w:themeFillTint="33"/>
          </w:tcPr>
          <w:p w:rsidR="00EC1444" w:rsidRPr="008B2A65" w:rsidRDefault="00EC1444" w:rsidP="00EC1444">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4670DC" w:rsidP="00EC1444">
            <w:pPr>
              <w:pStyle w:val="FieldText"/>
              <w:spacing w:after="0"/>
              <w:rPr>
                <w:rFonts w:cs="Arial"/>
                <w:b/>
                <w:sz w:val="20"/>
                <w:lang w:val="en-GB"/>
              </w:rPr>
            </w:pPr>
            <w:r>
              <w:rPr>
                <w:rFonts w:cs="Arial"/>
                <w:b/>
                <w:sz w:val="20"/>
                <w:lang w:val="en-GB"/>
              </w:rPr>
              <w:t>Chair</w:t>
            </w:r>
          </w:p>
        </w:tc>
      </w:tr>
      <w:tr w:rsidR="00EC1444" w:rsidRPr="008B2A65" w:rsidTr="00EC1444">
        <w:trPr>
          <w:trHeight w:val="357"/>
        </w:trPr>
        <w:tc>
          <w:tcPr>
            <w:tcW w:w="1701" w:type="dxa"/>
          </w:tcPr>
          <w:p w:rsidR="00EC1444" w:rsidRDefault="00EC1444" w:rsidP="00EC1444"/>
        </w:tc>
        <w:tc>
          <w:tcPr>
            <w:tcW w:w="8505" w:type="dxa"/>
            <w:gridSpan w:val="3"/>
          </w:tcPr>
          <w:p w:rsidR="00EC1444" w:rsidRDefault="00EC1444" w:rsidP="00EC1444">
            <w:pPr>
              <w:rPr>
                <w:rFonts w:cs="Arial"/>
                <w:b/>
                <w:sz w:val="20"/>
                <w:lang w:val="en-GB"/>
              </w:rPr>
            </w:pPr>
          </w:p>
          <w:p w:rsidR="00EC1444" w:rsidRDefault="00EC1444" w:rsidP="00687C8D">
            <w:pPr>
              <w:rPr>
                <w:rFonts w:cs="Arial"/>
                <w:b/>
                <w:sz w:val="20"/>
                <w:lang w:val="en-GB"/>
              </w:rPr>
            </w:pPr>
            <w:r>
              <w:rPr>
                <w:rFonts w:cs="Arial"/>
                <w:b/>
                <w:sz w:val="20"/>
                <w:lang w:val="en-GB"/>
              </w:rPr>
              <w:t xml:space="preserve">The next meeting is scheduled for </w:t>
            </w:r>
            <w:r w:rsidR="00687C8D">
              <w:rPr>
                <w:rFonts w:cs="Arial"/>
                <w:b/>
                <w:sz w:val="20"/>
                <w:lang w:val="en-GB"/>
              </w:rPr>
              <w:t>6th</w:t>
            </w:r>
            <w:r>
              <w:rPr>
                <w:rFonts w:cs="Arial"/>
                <w:b/>
                <w:sz w:val="20"/>
                <w:lang w:val="en-GB"/>
              </w:rPr>
              <w:t xml:space="preserve"> </w:t>
            </w:r>
            <w:r w:rsidR="00687C8D">
              <w:rPr>
                <w:rFonts w:cs="Arial"/>
                <w:b/>
                <w:sz w:val="20"/>
                <w:lang w:val="en-GB"/>
              </w:rPr>
              <w:t>November</w:t>
            </w:r>
            <w:r>
              <w:rPr>
                <w:rFonts w:cs="Arial"/>
                <w:b/>
                <w:sz w:val="20"/>
                <w:lang w:val="en-GB"/>
              </w:rPr>
              <w:t xml:space="preserve"> 2013</w:t>
            </w:r>
            <w:r w:rsidR="004670DC">
              <w:rPr>
                <w:rFonts w:cs="Arial"/>
                <w:b/>
                <w:sz w:val="20"/>
                <w:lang w:val="en-GB"/>
              </w:rPr>
              <w:t>.</w:t>
            </w:r>
          </w:p>
          <w:p w:rsidR="004670DC" w:rsidRDefault="004670DC" w:rsidP="00687C8D">
            <w:r>
              <w:rPr>
                <w:rFonts w:cs="Arial"/>
                <w:b/>
                <w:sz w:val="20"/>
                <w:lang w:val="en-GB"/>
              </w:rPr>
              <w:t>The meeting was closed at 5:50pm</w:t>
            </w:r>
          </w:p>
        </w:tc>
      </w:tr>
    </w:tbl>
    <w:p w:rsidR="00D73FDD" w:rsidRPr="00C50E44" w:rsidRDefault="00D73FDD" w:rsidP="005D7FC2">
      <w:pPr>
        <w:rPr>
          <w:rFonts w:cs="Arial"/>
          <w:sz w:val="10"/>
          <w:szCs w:val="10"/>
        </w:rPr>
        <w:sectPr w:rsidR="00D73FDD"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740A61"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984"/>
        <w:gridCol w:w="4820"/>
        <w:gridCol w:w="2409"/>
      </w:tblGrid>
      <w:tr w:rsidR="00A164FD" w:rsidTr="00AE2238">
        <w:trPr>
          <w:trHeight w:val="590"/>
          <w:tblHeader/>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984"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820"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9A61E4">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9B6E91" w:rsidRPr="00B856CC" w:rsidRDefault="009B6E91" w:rsidP="009A61E4">
            <w:pPr>
              <w:pStyle w:val="FieldText"/>
              <w:numPr>
                <w:ilvl w:val="0"/>
                <w:numId w:val="4"/>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r w:rsidRPr="009B6E91">
              <w:rPr>
                <w:rFonts w:asciiTheme="minorHAnsi" w:hAnsiTheme="minorHAnsi" w:cs="Arial"/>
                <w:sz w:val="20"/>
                <w:lang w:val="en-GB"/>
              </w:rPr>
              <w:t>be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shd w:val="clear" w:color="auto" w:fill="F2DBDB" w:themeFill="accent2" w:themeFillTint="33"/>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shd w:val="clear" w:color="auto" w:fill="F2DBDB" w:themeFill="accent2" w:themeFillTint="33"/>
          </w:tcPr>
          <w:p w:rsidR="009B6E91" w:rsidRDefault="005A24FA" w:rsidP="00B21244">
            <w:pPr>
              <w:rPr>
                <w:rFonts w:ascii="Calibri" w:hAnsi="Calibri" w:cstheme="minorHAnsi"/>
                <w:sz w:val="20"/>
              </w:rPr>
            </w:pPr>
            <w:r>
              <w:rPr>
                <w:rFonts w:ascii="Calibri" w:hAnsi="Calibri" w:cstheme="minorHAnsi"/>
                <w:sz w:val="20"/>
              </w:rPr>
              <w:t>Kevin Jeffery</w:t>
            </w:r>
          </w:p>
        </w:tc>
        <w:tc>
          <w:tcPr>
            <w:tcW w:w="1984" w:type="dxa"/>
            <w:tcBorders>
              <w:bottom w:val="single" w:sz="4" w:space="0" w:color="000000" w:themeColor="text1"/>
            </w:tcBorders>
            <w:shd w:val="clear" w:color="auto" w:fill="F2DBDB" w:themeFill="accent2" w:themeFillTint="33"/>
          </w:tcPr>
          <w:p w:rsidR="009B6E91" w:rsidRDefault="0026508C" w:rsidP="00A57953">
            <w:pPr>
              <w:rPr>
                <w:rFonts w:ascii="Calibri" w:hAnsi="Calibri" w:cstheme="minorHAnsi"/>
                <w:b/>
                <w:sz w:val="20"/>
              </w:rPr>
            </w:pPr>
            <w:r>
              <w:rPr>
                <w:rFonts w:ascii="Calibri" w:hAnsi="Calibri" w:cstheme="minorHAnsi"/>
                <w:b/>
                <w:sz w:val="20"/>
              </w:rPr>
              <w:t>August</w:t>
            </w:r>
            <w:r w:rsidR="009B6E91">
              <w:rPr>
                <w:rFonts w:ascii="Calibri" w:hAnsi="Calibri" w:cstheme="minorHAnsi"/>
                <w:b/>
                <w:sz w:val="20"/>
              </w:rPr>
              <w:t xml:space="preserve"> 2013</w:t>
            </w:r>
          </w:p>
        </w:tc>
        <w:tc>
          <w:tcPr>
            <w:tcW w:w="4820" w:type="dxa"/>
            <w:tcBorders>
              <w:bottom w:val="single" w:sz="4" w:space="0" w:color="000000" w:themeColor="text1"/>
            </w:tcBorders>
            <w:shd w:val="clear" w:color="auto" w:fill="F2DBDB" w:themeFill="accent2" w:themeFillTint="33"/>
          </w:tcPr>
          <w:p w:rsidR="009B6E91" w:rsidRDefault="0022691D" w:rsidP="000A1DF4">
            <w:pPr>
              <w:rPr>
                <w:rFonts w:asciiTheme="minorHAnsi" w:hAnsiTheme="minorHAnsi" w:cstheme="minorHAnsi"/>
                <w:sz w:val="20"/>
              </w:rPr>
            </w:pPr>
            <w:r>
              <w:rPr>
                <w:rFonts w:asciiTheme="minorHAnsi" w:hAnsiTheme="minorHAnsi" w:cstheme="minorHAnsi"/>
                <w:sz w:val="20"/>
              </w:rPr>
              <w:t xml:space="preserve"> </w:t>
            </w:r>
          </w:p>
        </w:tc>
        <w:tc>
          <w:tcPr>
            <w:tcW w:w="2409" w:type="dxa"/>
            <w:tcBorders>
              <w:bottom w:val="single" w:sz="4" w:space="0" w:color="000000" w:themeColor="text1"/>
            </w:tcBorders>
            <w:shd w:val="clear" w:color="auto" w:fill="F2DBDB" w:themeFill="accent2" w:themeFillTint="33"/>
          </w:tcPr>
          <w:p w:rsidR="009B6E91" w:rsidRPr="009A61E4" w:rsidRDefault="009A61E4" w:rsidP="00A57953">
            <w:pPr>
              <w:rPr>
                <w:rFonts w:ascii="Calibri" w:hAnsi="Calibri" w:cstheme="minorHAnsi"/>
                <w:b/>
                <w:sz w:val="20"/>
              </w:rPr>
            </w:pPr>
            <w:r>
              <w:rPr>
                <w:rFonts w:ascii="Calibri" w:hAnsi="Calibri" w:cstheme="minorHAnsi"/>
                <w:b/>
                <w:sz w:val="20"/>
              </w:rPr>
              <w:t>Complete</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9B6E91" w:rsidRPr="009B6E91" w:rsidRDefault="009B6E91" w:rsidP="009A61E4">
            <w:pPr>
              <w:pStyle w:val="FieldText"/>
              <w:numPr>
                <w:ilvl w:val="0"/>
                <w:numId w:val="4"/>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312" w:type="dxa"/>
            <w:tcBorders>
              <w:bottom w:val="single" w:sz="4" w:space="0" w:color="000000" w:themeColor="text1"/>
            </w:tcBorders>
          </w:tcPr>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5A24FA" w:rsidRDefault="005A24FA" w:rsidP="00B21244">
            <w:pPr>
              <w:rPr>
                <w:rFonts w:ascii="Calibri" w:hAnsi="Calibri" w:cstheme="minorHAnsi"/>
                <w:sz w:val="20"/>
              </w:rPr>
            </w:pPr>
            <w:r>
              <w:rPr>
                <w:rFonts w:ascii="Calibri" w:hAnsi="Calibri" w:cstheme="minorHAnsi"/>
                <w:sz w:val="20"/>
              </w:rPr>
              <w:t>Members</w:t>
            </w:r>
          </w:p>
        </w:tc>
        <w:tc>
          <w:tcPr>
            <w:tcW w:w="1984" w:type="dxa"/>
            <w:tcBorders>
              <w:bottom w:val="single" w:sz="4" w:space="0" w:color="000000" w:themeColor="text1"/>
            </w:tcBorders>
          </w:tcPr>
          <w:p w:rsidR="009B6E91" w:rsidRDefault="009A61E4" w:rsidP="00A57953">
            <w:pPr>
              <w:rPr>
                <w:rFonts w:ascii="Calibri" w:hAnsi="Calibri" w:cstheme="minorHAnsi"/>
                <w:b/>
                <w:sz w:val="20"/>
              </w:rPr>
            </w:pPr>
            <w:r>
              <w:rPr>
                <w:rFonts w:ascii="Calibri" w:hAnsi="Calibri" w:cstheme="minorHAnsi"/>
                <w:b/>
                <w:sz w:val="20"/>
              </w:rPr>
              <w:t>November</w:t>
            </w:r>
            <w:r w:rsidR="009B6E91">
              <w:rPr>
                <w:rFonts w:ascii="Calibri" w:hAnsi="Calibri" w:cstheme="minorHAnsi"/>
                <w:b/>
                <w:sz w:val="20"/>
              </w:rPr>
              <w:t xml:space="preserve"> 2013</w:t>
            </w:r>
          </w:p>
        </w:tc>
        <w:tc>
          <w:tcPr>
            <w:tcW w:w="4820" w:type="dxa"/>
            <w:tcBorders>
              <w:bottom w:val="single" w:sz="4" w:space="0" w:color="000000" w:themeColor="text1"/>
            </w:tcBorders>
          </w:tcPr>
          <w:p w:rsidR="009B6E91" w:rsidRDefault="009A61E4" w:rsidP="000A1DF4">
            <w:pPr>
              <w:rPr>
                <w:rFonts w:asciiTheme="minorHAnsi" w:hAnsiTheme="minorHAnsi" w:cstheme="minorHAnsi"/>
                <w:sz w:val="20"/>
              </w:rPr>
            </w:pPr>
            <w:r w:rsidRPr="009A61E4">
              <w:rPr>
                <w:rFonts w:asciiTheme="minorHAnsi" w:hAnsiTheme="minorHAnsi" w:cstheme="minorHAnsi"/>
                <w:b/>
                <w:sz w:val="20"/>
              </w:rPr>
              <w:t>October Update:</w:t>
            </w:r>
            <w:r>
              <w:rPr>
                <w:rFonts w:asciiTheme="minorHAnsi" w:hAnsiTheme="minorHAnsi" w:cstheme="minorHAnsi"/>
                <w:sz w:val="20"/>
              </w:rPr>
              <w:t xml:space="preserve"> Field trip will be organised for the November meeting</w:t>
            </w: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2B4567">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9B6E91" w:rsidRPr="00B856CC" w:rsidRDefault="009B6E91" w:rsidP="009A61E4">
            <w:pPr>
              <w:pStyle w:val="FieldText"/>
              <w:numPr>
                <w:ilvl w:val="0"/>
                <w:numId w:val="4"/>
              </w:numPr>
              <w:rPr>
                <w:rFonts w:asciiTheme="minorHAnsi" w:hAnsiTheme="minorHAnsi" w:cstheme="minorHAnsi"/>
                <w:sz w:val="20"/>
              </w:rPr>
            </w:pPr>
            <w:r>
              <w:rPr>
                <w:rFonts w:asciiTheme="minorHAnsi" w:hAnsiTheme="minorHAnsi" w:cstheme="minorHAnsi"/>
                <w:sz w:val="20"/>
              </w:rPr>
              <w:t xml:space="preserve">A </w:t>
            </w:r>
            <w:r w:rsidR="00DD4E64">
              <w:rPr>
                <w:rFonts w:asciiTheme="minorHAnsi" w:hAnsiTheme="minorHAnsi" w:cstheme="minorHAnsi"/>
                <w:sz w:val="20"/>
              </w:rPr>
              <w:t xml:space="preserve">copy </w:t>
            </w:r>
            <w:r w:rsidR="00DD4E64">
              <w:rPr>
                <w:rFonts w:asciiTheme="minorHAnsi" w:hAnsiTheme="minorHAnsi" w:cs="Arial"/>
                <w:sz w:val="20"/>
              </w:rPr>
              <w:t>of the research report that Adam Leavesley did locally on the affects of grazing on pasture and how it dropped the fire fuel levels to be presented</w:t>
            </w:r>
          </w:p>
        </w:tc>
        <w:tc>
          <w:tcPr>
            <w:tcW w:w="1312" w:type="dxa"/>
            <w:tcBorders>
              <w:bottom w:val="single" w:sz="4" w:space="0" w:color="000000" w:themeColor="text1"/>
            </w:tcBorders>
            <w:shd w:val="clear" w:color="auto" w:fill="F2DBDB" w:themeFill="accent2" w:themeFillTint="33"/>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shd w:val="clear" w:color="auto" w:fill="F2DBDB" w:themeFill="accent2" w:themeFillTint="33"/>
          </w:tcPr>
          <w:p w:rsidR="009B6E91" w:rsidRDefault="005A24FA" w:rsidP="00B21244">
            <w:pPr>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shd w:val="clear" w:color="auto" w:fill="F2DBDB" w:themeFill="accent2" w:themeFillTint="33"/>
          </w:tcPr>
          <w:p w:rsidR="009B6E91" w:rsidRDefault="005A24FA" w:rsidP="00EE7A7E">
            <w:pPr>
              <w:rPr>
                <w:rFonts w:ascii="Calibri" w:hAnsi="Calibri" w:cstheme="minorHAnsi"/>
                <w:b/>
                <w:sz w:val="20"/>
              </w:rPr>
            </w:pPr>
            <w:r>
              <w:rPr>
                <w:rFonts w:ascii="Calibri" w:hAnsi="Calibri" w:cstheme="minorHAnsi"/>
                <w:b/>
                <w:sz w:val="20"/>
              </w:rPr>
              <w:t>Ju</w:t>
            </w:r>
            <w:r w:rsidR="00EE7A7E">
              <w:rPr>
                <w:rFonts w:ascii="Calibri" w:hAnsi="Calibri" w:cstheme="minorHAnsi"/>
                <w:b/>
                <w:sz w:val="20"/>
              </w:rPr>
              <w:t>ly</w:t>
            </w:r>
            <w:r>
              <w:rPr>
                <w:rFonts w:ascii="Calibri" w:hAnsi="Calibri" w:cstheme="minorHAnsi"/>
                <w:b/>
                <w:sz w:val="20"/>
              </w:rPr>
              <w:t xml:space="preserve"> 2013</w:t>
            </w:r>
          </w:p>
        </w:tc>
        <w:tc>
          <w:tcPr>
            <w:tcW w:w="4820" w:type="dxa"/>
            <w:tcBorders>
              <w:bottom w:val="single" w:sz="4" w:space="0" w:color="000000" w:themeColor="text1"/>
            </w:tcBorders>
            <w:shd w:val="clear" w:color="auto" w:fill="F2DBDB" w:themeFill="accent2" w:themeFillTint="33"/>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shd w:val="clear" w:color="auto" w:fill="F2DBDB" w:themeFill="accent2" w:themeFillTint="33"/>
          </w:tcPr>
          <w:p w:rsidR="009B6E91" w:rsidRDefault="0022691D" w:rsidP="00A57953">
            <w:pPr>
              <w:rPr>
                <w:rFonts w:ascii="Calibri" w:hAnsi="Calibri" w:cstheme="minorHAnsi"/>
                <w:b/>
                <w:sz w:val="20"/>
              </w:rPr>
            </w:pPr>
            <w:r>
              <w:rPr>
                <w:rFonts w:ascii="Calibri" w:hAnsi="Calibri" w:cstheme="minorHAnsi"/>
                <w:b/>
                <w:sz w:val="20"/>
              </w:rPr>
              <w:t>Complete</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AE2238" w:rsidRDefault="009B6E91" w:rsidP="009A61E4">
            <w:pPr>
              <w:pStyle w:val="FieldText"/>
              <w:numPr>
                <w:ilvl w:val="0"/>
                <w:numId w:val="7"/>
              </w:numPr>
              <w:ind w:hanging="402"/>
              <w:rPr>
                <w:rFonts w:asciiTheme="minorHAnsi" w:hAnsiTheme="minorHAnsi" w:cstheme="minorHAnsi"/>
                <w:sz w:val="20"/>
              </w:rPr>
            </w:pPr>
            <w:r w:rsidRPr="009B6E91">
              <w:rPr>
                <w:rFonts w:asciiTheme="minorHAnsi" w:hAnsiTheme="minorHAnsi" w:cstheme="minorHAnsi"/>
                <w:sz w:val="20"/>
              </w:rPr>
              <w:lastRenderedPageBreak/>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AE2238" w:rsidRDefault="00AE2238" w:rsidP="00560A5D">
            <w:pPr>
              <w:pStyle w:val="FieldText"/>
              <w:ind w:left="720" w:hanging="402"/>
              <w:rPr>
                <w:rFonts w:asciiTheme="minorHAnsi" w:hAnsiTheme="minorHAnsi" w:cstheme="minorHAnsi"/>
                <w:sz w:val="20"/>
              </w:rPr>
            </w:pPr>
          </w:p>
          <w:p w:rsidR="009B6E91" w:rsidRPr="009B6E91" w:rsidRDefault="009B6E91" w:rsidP="00560A5D">
            <w:pPr>
              <w:pStyle w:val="FieldText"/>
              <w:ind w:left="686"/>
              <w:rPr>
                <w:rFonts w:asciiTheme="minorHAnsi" w:hAnsiTheme="minorHAnsi" w:cstheme="minorHAnsi"/>
                <w:sz w:val="20"/>
              </w:rPr>
            </w:pPr>
            <w:r w:rsidRPr="009B6E91">
              <w:rPr>
                <w:rFonts w:asciiTheme="minorHAnsi" w:hAnsiTheme="minorHAnsi" w:cs="Arial"/>
                <w:sz w:val="20"/>
                <w:lang w:val="en-GB"/>
              </w:rPr>
              <w:t>NC to provide photographs/narrative showing the results of the HR’s.</w:t>
            </w:r>
          </w:p>
        </w:tc>
        <w:tc>
          <w:tcPr>
            <w:tcW w:w="131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Members</w:t>
            </w: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tcPr>
          <w:p w:rsidR="009B6E91" w:rsidRDefault="009B6E91" w:rsidP="00D63C2F">
            <w:pPr>
              <w:spacing w:before="60" w:after="60"/>
              <w:rPr>
                <w:rFonts w:ascii="Calibri" w:hAnsi="Calibri" w:cstheme="minorHAnsi"/>
                <w:b/>
                <w:sz w:val="20"/>
              </w:rPr>
            </w:pPr>
            <w:r>
              <w:rPr>
                <w:rFonts w:ascii="Calibri" w:hAnsi="Calibri" w:cstheme="minorHAnsi"/>
                <w:b/>
                <w:sz w:val="20"/>
              </w:rPr>
              <w:t>Ju</w:t>
            </w:r>
            <w:r w:rsidR="00A150D9">
              <w:rPr>
                <w:rFonts w:ascii="Calibri" w:hAnsi="Calibri" w:cstheme="minorHAnsi"/>
                <w:b/>
                <w:sz w:val="20"/>
              </w:rPr>
              <w:t>ly</w:t>
            </w:r>
            <w:r>
              <w:rPr>
                <w:rFonts w:ascii="Calibri" w:hAnsi="Calibri" w:cstheme="minorHAnsi"/>
                <w:b/>
                <w:sz w:val="20"/>
              </w:rPr>
              <w:t xml:space="preserve"> 2013</w:t>
            </w: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B4E01" w:rsidP="006B4E01">
            <w:pPr>
              <w:spacing w:before="60" w:after="60"/>
              <w:rPr>
                <w:rFonts w:ascii="Calibri" w:hAnsi="Calibri" w:cstheme="minorHAnsi"/>
                <w:b/>
                <w:sz w:val="20"/>
              </w:rPr>
            </w:pPr>
            <w:r>
              <w:rPr>
                <w:rFonts w:ascii="Calibri" w:hAnsi="Calibri" w:cstheme="minorHAnsi"/>
                <w:b/>
                <w:sz w:val="20"/>
              </w:rPr>
              <w:t>November</w:t>
            </w:r>
            <w:r w:rsidR="0067678A">
              <w:rPr>
                <w:rFonts w:ascii="Calibri" w:hAnsi="Calibri" w:cstheme="minorHAnsi"/>
                <w:b/>
                <w:sz w:val="20"/>
              </w:rPr>
              <w:t xml:space="preserve"> 2013</w:t>
            </w:r>
          </w:p>
        </w:tc>
        <w:tc>
          <w:tcPr>
            <w:tcW w:w="4820" w:type="dxa"/>
            <w:tcBorders>
              <w:bottom w:val="single" w:sz="4" w:space="0" w:color="000000" w:themeColor="text1"/>
            </w:tcBorders>
          </w:tcPr>
          <w:p w:rsidR="009B6E91" w:rsidRDefault="00B26643" w:rsidP="00D63C2F">
            <w:pPr>
              <w:spacing w:before="60" w:after="60"/>
              <w:rPr>
                <w:rFonts w:asciiTheme="minorHAnsi" w:hAnsiTheme="minorHAnsi" w:cstheme="minorHAnsi"/>
                <w:sz w:val="20"/>
              </w:rPr>
            </w:pPr>
            <w:r>
              <w:rPr>
                <w:rFonts w:asciiTheme="minorHAnsi" w:hAnsiTheme="minorHAnsi" w:cstheme="minorHAnsi"/>
                <w:sz w:val="20"/>
              </w:rPr>
              <w:t>1</w:t>
            </w:r>
            <w:r w:rsidRPr="00B26643">
              <w:rPr>
                <w:rFonts w:asciiTheme="minorHAnsi" w:hAnsiTheme="minorHAnsi" w:cstheme="minorHAnsi"/>
                <w:sz w:val="20"/>
                <w:vertAlign w:val="superscript"/>
              </w:rPr>
              <w:t>st</w:t>
            </w:r>
            <w:r>
              <w:rPr>
                <w:rFonts w:asciiTheme="minorHAnsi" w:hAnsiTheme="minorHAnsi" w:cstheme="minorHAnsi"/>
                <w:sz w:val="20"/>
              </w:rPr>
              <w:t xml:space="preserve"> part of the action has been completed by members, 2</w:t>
            </w:r>
            <w:r w:rsidRPr="00B26643">
              <w:rPr>
                <w:rFonts w:asciiTheme="minorHAnsi" w:hAnsiTheme="minorHAnsi" w:cstheme="minorHAnsi"/>
                <w:sz w:val="20"/>
                <w:vertAlign w:val="superscript"/>
              </w:rPr>
              <w:t>nd</w:t>
            </w:r>
            <w:r>
              <w:rPr>
                <w:rFonts w:asciiTheme="minorHAnsi" w:hAnsiTheme="minorHAnsi" w:cstheme="minorHAnsi"/>
                <w:sz w:val="20"/>
              </w:rPr>
              <w:t xml:space="preserve"> part of action is still ongoing.</w:t>
            </w:r>
          </w:p>
        </w:tc>
        <w:tc>
          <w:tcPr>
            <w:tcW w:w="2409" w:type="dxa"/>
            <w:tcBorders>
              <w:bottom w:val="single" w:sz="4" w:space="0" w:color="000000" w:themeColor="text1"/>
            </w:tcBorders>
          </w:tcPr>
          <w:p w:rsidR="009B6E91" w:rsidRDefault="00AE2238" w:rsidP="00D63C2F">
            <w:pPr>
              <w:spacing w:before="60" w:after="60"/>
              <w:rPr>
                <w:rFonts w:ascii="Calibri" w:hAnsi="Calibri" w:cstheme="minorHAnsi"/>
                <w:b/>
                <w:sz w:val="20"/>
              </w:rPr>
            </w:pPr>
            <w:r>
              <w:rPr>
                <w:rFonts w:ascii="Calibri" w:hAnsi="Calibri" w:cstheme="minorHAnsi"/>
                <w:b/>
                <w:sz w:val="20"/>
              </w:rPr>
              <w:t xml:space="preserve">Part 2 </w:t>
            </w:r>
            <w:r w:rsidRPr="00A40217">
              <w:rPr>
                <w:rFonts w:ascii="Calibri" w:hAnsi="Calibri" w:cstheme="minorHAnsi"/>
                <w:b/>
                <w:sz w:val="20"/>
              </w:rPr>
              <w:t>Ongoing</w:t>
            </w:r>
          </w:p>
        </w:tc>
      </w:tr>
      <w:tr w:rsidR="00D33910" w:rsidRPr="008941DE" w:rsidTr="00480538">
        <w:tblPrEx>
          <w:shd w:val="clear" w:color="auto" w:fill="auto"/>
        </w:tblPrEx>
        <w:trPr>
          <w:trHeight w:val="671"/>
        </w:trPr>
        <w:tc>
          <w:tcPr>
            <w:tcW w:w="3507" w:type="dxa"/>
            <w:tcBorders>
              <w:bottom w:val="single" w:sz="4" w:space="0" w:color="000000" w:themeColor="text1"/>
            </w:tcBorders>
          </w:tcPr>
          <w:p w:rsidR="009C2ED7" w:rsidRPr="00B855C3" w:rsidRDefault="00B856CC" w:rsidP="009A61E4">
            <w:pPr>
              <w:pStyle w:val="FieldText"/>
              <w:numPr>
                <w:ilvl w:val="0"/>
                <w:numId w:val="8"/>
              </w:numPr>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r w:rsidR="00B855C3">
              <w:rPr>
                <w:rFonts w:asciiTheme="minorHAnsi" w:hAnsiTheme="minorHAnsi" w:cstheme="minorHAnsi"/>
                <w:sz w:val="20"/>
              </w:rPr>
              <w:t>.</w:t>
            </w:r>
          </w:p>
          <w:p w:rsidR="00B855C3" w:rsidRDefault="00B855C3" w:rsidP="00560A5D">
            <w:pPr>
              <w:pStyle w:val="FieldText"/>
              <w:ind w:left="686"/>
              <w:rPr>
                <w:rFonts w:asciiTheme="minorHAnsi" w:hAnsiTheme="minorHAnsi" w:cstheme="minorHAnsi"/>
                <w:sz w:val="20"/>
              </w:rPr>
            </w:pPr>
            <w:r w:rsidRPr="00560A5D">
              <w:rPr>
                <w:rFonts w:asciiTheme="minorHAnsi" w:hAnsiTheme="minorHAnsi" w:cstheme="minorHAnsi"/>
                <w:b/>
                <w:sz w:val="20"/>
              </w:rPr>
              <w:t>June Update</w:t>
            </w:r>
            <w:r>
              <w:rPr>
                <w:rFonts w:asciiTheme="minorHAnsi" w:hAnsiTheme="minorHAnsi" w:cstheme="minorHAnsi"/>
                <w:sz w:val="20"/>
              </w:rPr>
              <w:t>:</w:t>
            </w:r>
            <w:r w:rsidR="00C36213">
              <w:rPr>
                <w:rFonts w:asciiTheme="minorHAnsi" w:hAnsiTheme="minorHAnsi" w:cstheme="minorHAnsi"/>
                <w:sz w:val="20"/>
              </w:rPr>
              <w:t xml:space="preserve"> continue to prepare the business plan in conjunction with the RFS. </w:t>
            </w:r>
          </w:p>
          <w:p w:rsidR="00560A5D" w:rsidRPr="00560A5D" w:rsidRDefault="00560A5D" w:rsidP="00560A5D">
            <w:pPr>
              <w:pStyle w:val="ListParagraph"/>
              <w:spacing w:before="60" w:after="60"/>
              <w:ind w:left="686"/>
              <w:rPr>
                <w:rFonts w:ascii="Calibri" w:hAnsi="Calibri"/>
                <w:sz w:val="20"/>
                <w:lang w:val="en-GB"/>
              </w:rPr>
            </w:pPr>
            <w:r w:rsidRPr="00560A5D">
              <w:rPr>
                <w:rFonts w:asciiTheme="minorHAnsi" w:hAnsiTheme="minorHAnsi" w:cstheme="minorHAnsi"/>
                <w:b/>
                <w:sz w:val="20"/>
              </w:rPr>
              <w:t>July Update</w:t>
            </w:r>
            <w:r>
              <w:rPr>
                <w:rFonts w:asciiTheme="minorHAnsi" w:hAnsiTheme="minorHAnsi" w:cstheme="minorHAnsi"/>
                <w:sz w:val="20"/>
              </w:rPr>
              <w:t xml:space="preserve">: </w:t>
            </w:r>
            <w:r>
              <w:rPr>
                <w:rFonts w:ascii="Calibri" w:hAnsi="Calibri"/>
                <w:sz w:val="20"/>
                <w:lang w:val="en-GB"/>
              </w:rPr>
              <w:t>BFC to have an out of session topic plan – discussions with ESA re: Budget.</w:t>
            </w:r>
          </w:p>
        </w:tc>
        <w:tc>
          <w:tcPr>
            <w:tcW w:w="131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Members</w:t>
            </w: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tc>
        <w:tc>
          <w:tcPr>
            <w:tcW w:w="1984" w:type="dxa"/>
            <w:tcBorders>
              <w:bottom w:val="single" w:sz="4" w:space="0" w:color="000000" w:themeColor="text1"/>
            </w:tcBorders>
          </w:tcPr>
          <w:p w:rsidR="007641E0" w:rsidRDefault="006B4E01" w:rsidP="00D63C2F">
            <w:pPr>
              <w:spacing w:before="60" w:after="60"/>
              <w:rPr>
                <w:rFonts w:ascii="Calibri" w:hAnsi="Calibri" w:cstheme="minorHAnsi"/>
                <w:b/>
                <w:sz w:val="20"/>
              </w:rPr>
            </w:pPr>
            <w:r>
              <w:rPr>
                <w:rFonts w:ascii="Calibri" w:hAnsi="Calibri" w:cstheme="minorHAnsi"/>
                <w:b/>
                <w:sz w:val="20"/>
              </w:rPr>
              <w:t>November</w:t>
            </w:r>
            <w:r w:rsidR="00B856CC">
              <w:rPr>
                <w:rFonts w:ascii="Calibri" w:hAnsi="Calibri" w:cstheme="minorHAnsi"/>
                <w:b/>
                <w:sz w:val="20"/>
              </w:rPr>
              <w:t xml:space="preserve"> 2013</w:t>
            </w: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tc>
        <w:tc>
          <w:tcPr>
            <w:tcW w:w="4820" w:type="dxa"/>
            <w:tcBorders>
              <w:bottom w:val="single" w:sz="4" w:space="0" w:color="000000" w:themeColor="text1"/>
            </w:tcBorders>
          </w:tcPr>
          <w:p w:rsidR="007C2E55" w:rsidRDefault="00B855C3" w:rsidP="009A61E4">
            <w:pPr>
              <w:pStyle w:val="ListParagraph"/>
              <w:numPr>
                <w:ilvl w:val="0"/>
                <w:numId w:val="5"/>
              </w:numPr>
              <w:spacing w:before="60" w:after="60"/>
              <w:rPr>
                <w:rFonts w:ascii="Calibri" w:hAnsi="Calibri"/>
                <w:sz w:val="20"/>
                <w:lang w:val="en-GB"/>
              </w:rPr>
            </w:pPr>
            <w:r>
              <w:rPr>
                <w:rFonts w:ascii="Calibri" w:hAnsi="Calibri"/>
                <w:sz w:val="20"/>
                <w:lang w:val="en-GB"/>
              </w:rPr>
              <w:t>Develop work plan</w:t>
            </w:r>
            <w:r w:rsidR="00B26643">
              <w:rPr>
                <w:rFonts w:ascii="Calibri" w:hAnsi="Calibri"/>
                <w:sz w:val="20"/>
                <w:lang w:val="en-GB"/>
              </w:rPr>
              <w:t xml:space="preserve"> - </w:t>
            </w:r>
            <w:r w:rsidR="00B26643" w:rsidRPr="00B26643">
              <w:rPr>
                <w:rFonts w:ascii="Calibri" w:hAnsi="Calibri"/>
                <w:i/>
                <w:sz w:val="20"/>
                <w:lang w:val="en-GB"/>
              </w:rPr>
              <w:t>ongoing</w:t>
            </w:r>
          </w:p>
          <w:p w:rsidR="00B855C3" w:rsidRDefault="00B855C3" w:rsidP="009A61E4">
            <w:pPr>
              <w:pStyle w:val="ListParagraph"/>
              <w:numPr>
                <w:ilvl w:val="0"/>
                <w:numId w:val="5"/>
              </w:numPr>
              <w:spacing w:before="60" w:after="60"/>
              <w:rPr>
                <w:rFonts w:ascii="Calibri" w:hAnsi="Calibri"/>
                <w:sz w:val="20"/>
                <w:lang w:val="en-GB"/>
              </w:rPr>
            </w:pPr>
            <w:r>
              <w:rPr>
                <w:rFonts w:ascii="Calibri" w:hAnsi="Calibri"/>
                <w:sz w:val="20"/>
                <w:lang w:val="en-GB"/>
              </w:rPr>
              <w:t>Cost the work plan</w:t>
            </w:r>
            <w:r w:rsidR="00B26643">
              <w:rPr>
                <w:rFonts w:ascii="Calibri" w:hAnsi="Calibri"/>
                <w:sz w:val="20"/>
                <w:lang w:val="en-GB"/>
              </w:rPr>
              <w:t xml:space="preserve"> -</w:t>
            </w:r>
          </w:p>
          <w:p w:rsidR="00B855C3" w:rsidRDefault="00B855C3" w:rsidP="009A61E4">
            <w:pPr>
              <w:pStyle w:val="ListParagraph"/>
              <w:numPr>
                <w:ilvl w:val="0"/>
                <w:numId w:val="5"/>
              </w:numPr>
              <w:spacing w:before="60" w:after="60"/>
              <w:rPr>
                <w:rFonts w:ascii="Calibri" w:hAnsi="Calibri"/>
                <w:sz w:val="20"/>
                <w:lang w:val="en-GB"/>
              </w:rPr>
            </w:pPr>
            <w:r>
              <w:rPr>
                <w:rFonts w:ascii="Calibri" w:hAnsi="Calibri"/>
                <w:sz w:val="20"/>
                <w:lang w:val="en-GB"/>
              </w:rPr>
              <w:t xml:space="preserve">Write to the Minister – identifying the comprehensive work plan and the cost associated with it. </w:t>
            </w:r>
          </w:p>
          <w:p w:rsidR="00B855C3" w:rsidRPr="00B855C3" w:rsidRDefault="00B855C3" w:rsidP="00560A5D">
            <w:pPr>
              <w:pStyle w:val="ListParagraph"/>
              <w:spacing w:before="60" w:after="60"/>
              <w:ind w:left="390"/>
              <w:rPr>
                <w:rFonts w:ascii="Calibri" w:hAnsi="Calibri"/>
                <w:sz w:val="20"/>
                <w:lang w:val="en-GB"/>
              </w:rPr>
            </w:pPr>
          </w:p>
        </w:tc>
        <w:tc>
          <w:tcPr>
            <w:tcW w:w="2409" w:type="dxa"/>
            <w:tcBorders>
              <w:bottom w:val="single" w:sz="4" w:space="0" w:color="000000" w:themeColor="text1"/>
            </w:tcBorders>
          </w:tcPr>
          <w:p w:rsidR="00C15F0D" w:rsidRPr="00A40217" w:rsidRDefault="00EB3642" w:rsidP="00D63C2F">
            <w:pPr>
              <w:spacing w:before="60" w:after="60"/>
              <w:rPr>
                <w:rFonts w:ascii="Calibri" w:hAnsi="Calibri" w:cstheme="minorHAnsi"/>
                <w:b/>
                <w:sz w:val="20"/>
              </w:rPr>
            </w:pPr>
            <w:r w:rsidRPr="00A40217">
              <w:rPr>
                <w:rFonts w:ascii="Calibri" w:hAnsi="Calibri" w:cstheme="minorHAnsi"/>
                <w:b/>
                <w:sz w:val="20"/>
              </w:rPr>
              <w:t>Ongoing</w:t>
            </w:r>
          </w:p>
        </w:tc>
      </w:tr>
      <w:tr w:rsidR="005A24FA" w:rsidRPr="008941DE" w:rsidTr="009A61E4">
        <w:tblPrEx>
          <w:shd w:val="clear" w:color="auto" w:fill="auto"/>
        </w:tblPrEx>
        <w:trPr>
          <w:trHeight w:val="555"/>
        </w:trPr>
        <w:tc>
          <w:tcPr>
            <w:tcW w:w="3507" w:type="dxa"/>
            <w:shd w:val="clear" w:color="auto" w:fill="F2DBDB" w:themeFill="accent2" w:themeFillTint="33"/>
          </w:tcPr>
          <w:p w:rsidR="005A24FA" w:rsidRDefault="005A24FA" w:rsidP="009A61E4">
            <w:pPr>
              <w:pStyle w:val="FieldText"/>
              <w:numPr>
                <w:ilvl w:val="0"/>
                <w:numId w:val="8"/>
              </w:numPr>
              <w:ind w:left="720" w:hanging="402"/>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shd w:val="clear" w:color="auto" w:fill="F2DBDB" w:themeFill="accent2" w:themeFillTint="33"/>
          </w:tcPr>
          <w:p w:rsidR="005A24FA" w:rsidRDefault="005A24FA" w:rsidP="00D63C2F">
            <w:pPr>
              <w:spacing w:before="60" w:after="60"/>
              <w:rPr>
                <w:rFonts w:ascii="Calibri" w:hAnsi="Calibri" w:cstheme="minorHAnsi"/>
                <w:sz w:val="20"/>
              </w:rPr>
            </w:pPr>
            <w:r>
              <w:rPr>
                <w:rFonts w:ascii="Calibri" w:hAnsi="Calibri" w:cstheme="minorHAnsi"/>
                <w:sz w:val="20"/>
              </w:rPr>
              <w:t>6/4/13</w:t>
            </w:r>
          </w:p>
        </w:tc>
        <w:tc>
          <w:tcPr>
            <w:tcW w:w="1702" w:type="dxa"/>
            <w:shd w:val="clear" w:color="auto" w:fill="F2DBDB" w:themeFill="accent2" w:themeFillTint="33"/>
          </w:tcPr>
          <w:p w:rsidR="005A24FA" w:rsidRDefault="005A24FA" w:rsidP="00D63C2F">
            <w:pPr>
              <w:spacing w:before="60" w:after="60"/>
              <w:rPr>
                <w:rFonts w:ascii="Calibri" w:hAnsi="Calibri" w:cstheme="minorHAnsi"/>
                <w:sz w:val="20"/>
              </w:rPr>
            </w:pPr>
            <w:r>
              <w:rPr>
                <w:rFonts w:ascii="Calibri" w:hAnsi="Calibri" w:cstheme="minorHAnsi"/>
                <w:sz w:val="20"/>
              </w:rPr>
              <w:t>Darren Cutrupi / TAMS Media</w:t>
            </w:r>
          </w:p>
        </w:tc>
        <w:tc>
          <w:tcPr>
            <w:tcW w:w="1984" w:type="dxa"/>
            <w:shd w:val="clear" w:color="auto" w:fill="F2DBDB" w:themeFill="accent2" w:themeFillTint="33"/>
          </w:tcPr>
          <w:p w:rsidR="005A24FA" w:rsidRDefault="005A24FA" w:rsidP="00D63C2F">
            <w:pPr>
              <w:spacing w:before="60" w:after="60"/>
              <w:rPr>
                <w:rFonts w:ascii="Calibri" w:hAnsi="Calibri" w:cstheme="minorHAnsi"/>
                <w:b/>
                <w:sz w:val="20"/>
              </w:rPr>
            </w:pPr>
            <w:r>
              <w:rPr>
                <w:rFonts w:ascii="Calibri" w:hAnsi="Calibri" w:cstheme="minorHAnsi"/>
                <w:b/>
                <w:sz w:val="20"/>
              </w:rPr>
              <w:t>Ju</w:t>
            </w:r>
            <w:r w:rsidR="00C36213">
              <w:rPr>
                <w:rFonts w:ascii="Calibri" w:hAnsi="Calibri" w:cstheme="minorHAnsi"/>
                <w:b/>
                <w:sz w:val="20"/>
              </w:rPr>
              <w:t>ly</w:t>
            </w:r>
            <w:r>
              <w:rPr>
                <w:rFonts w:ascii="Calibri" w:hAnsi="Calibri" w:cstheme="minorHAnsi"/>
                <w:b/>
                <w:sz w:val="20"/>
              </w:rPr>
              <w:t xml:space="preserve"> 2013</w:t>
            </w:r>
          </w:p>
        </w:tc>
        <w:tc>
          <w:tcPr>
            <w:tcW w:w="4820" w:type="dxa"/>
            <w:shd w:val="clear" w:color="auto" w:fill="F2DBDB" w:themeFill="accent2" w:themeFillTint="33"/>
          </w:tcPr>
          <w:p w:rsidR="005A24FA" w:rsidRDefault="005A24FA" w:rsidP="00D63C2F">
            <w:pPr>
              <w:spacing w:before="60" w:after="60"/>
              <w:rPr>
                <w:rFonts w:ascii="Calibri" w:hAnsi="Calibri"/>
                <w:sz w:val="20"/>
                <w:lang w:val="en-GB"/>
              </w:rPr>
            </w:pPr>
          </w:p>
        </w:tc>
        <w:tc>
          <w:tcPr>
            <w:tcW w:w="2409" w:type="dxa"/>
            <w:shd w:val="clear" w:color="auto" w:fill="F2DBDB" w:themeFill="accent2" w:themeFillTint="33"/>
          </w:tcPr>
          <w:p w:rsidR="005A24FA" w:rsidRPr="00A40217" w:rsidRDefault="009A61E4" w:rsidP="00D63C2F">
            <w:pPr>
              <w:spacing w:before="60" w:after="60"/>
              <w:rPr>
                <w:rFonts w:ascii="Calibri" w:hAnsi="Calibri" w:cstheme="minorHAnsi"/>
                <w:b/>
                <w:sz w:val="20"/>
              </w:rPr>
            </w:pPr>
            <w:r>
              <w:rPr>
                <w:rFonts w:ascii="Calibri" w:hAnsi="Calibri" w:cstheme="minorHAnsi"/>
                <w:b/>
                <w:sz w:val="20"/>
              </w:rPr>
              <w:t>Completed</w:t>
            </w:r>
          </w:p>
        </w:tc>
      </w:tr>
      <w:tr w:rsidR="00A33028" w:rsidRPr="008941DE" w:rsidTr="002B4567">
        <w:tblPrEx>
          <w:shd w:val="clear" w:color="auto" w:fill="auto"/>
        </w:tblPrEx>
        <w:trPr>
          <w:trHeight w:val="555"/>
        </w:trPr>
        <w:tc>
          <w:tcPr>
            <w:tcW w:w="3507" w:type="dxa"/>
            <w:shd w:val="clear" w:color="auto" w:fill="F2DBDB" w:themeFill="accent2" w:themeFillTint="33"/>
          </w:tcPr>
          <w:p w:rsidR="00A33028" w:rsidRPr="00D63C2F" w:rsidRDefault="00A33028" w:rsidP="009A61E4">
            <w:pPr>
              <w:pStyle w:val="FieldText"/>
              <w:numPr>
                <w:ilvl w:val="0"/>
                <w:numId w:val="8"/>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tc>
        <w:tc>
          <w:tcPr>
            <w:tcW w:w="131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6/3/13</w:t>
            </w:r>
          </w:p>
        </w:tc>
        <w:tc>
          <w:tcPr>
            <w:tcW w:w="170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Commissioner,</w:t>
            </w:r>
          </w:p>
          <w:p w:rsidR="00A33028" w:rsidRDefault="00A33028" w:rsidP="00D63C2F">
            <w:pPr>
              <w:spacing w:before="60" w:after="60"/>
              <w:rPr>
                <w:rFonts w:ascii="Calibri" w:hAnsi="Calibri" w:cstheme="minorHAnsi"/>
                <w:sz w:val="20"/>
              </w:rPr>
            </w:pPr>
            <w:r>
              <w:rPr>
                <w:rFonts w:ascii="Calibri" w:hAnsi="Calibri" w:cstheme="minorHAnsi"/>
                <w:sz w:val="20"/>
              </w:rPr>
              <w:t>Secretariat</w:t>
            </w:r>
          </w:p>
          <w:p w:rsidR="00A33028" w:rsidRDefault="00A33028" w:rsidP="00D63C2F">
            <w:pPr>
              <w:spacing w:before="60" w:after="60"/>
              <w:rPr>
                <w:rFonts w:ascii="Calibri" w:hAnsi="Calibri" w:cstheme="minorHAnsi"/>
                <w:sz w:val="20"/>
              </w:rPr>
            </w:pPr>
            <w:r>
              <w:rPr>
                <w:rFonts w:ascii="Calibri" w:hAnsi="Calibri" w:cstheme="minorHAnsi"/>
                <w:sz w:val="20"/>
              </w:rPr>
              <w:t>3 Council members.</w:t>
            </w:r>
          </w:p>
          <w:p w:rsidR="00A33028" w:rsidRDefault="00A33028" w:rsidP="00D63C2F">
            <w:pPr>
              <w:spacing w:before="60" w:after="60"/>
              <w:rPr>
                <w:rFonts w:ascii="Calibri" w:hAnsi="Calibri" w:cstheme="minorHAnsi"/>
                <w:sz w:val="20"/>
              </w:rPr>
            </w:pPr>
            <w:r>
              <w:rPr>
                <w:rFonts w:ascii="Calibri" w:hAnsi="Calibri" w:cstheme="minorHAnsi"/>
                <w:sz w:val="20"/>
              </w:rPr>
              <w:t>3 ESA/RFS staff.</w:t>
            </w:r>
          </w:p>
        </w:tc>
        <w:tc>
          <w:tcPr>
            <w:tcW w:w="1984" w:type="dxa"/>
            <w:shd w:val="clear" w:color="auto" w:fill="F2DBDB" w:themeFill="accent2" w:themeFillTint="33"/>
          </w:tcPr>
          <w:p w:rsidR="00A33028" w:rsidRDefault="000D10A5" w:rsidP="00D63C2F">
            <w:pPr>
              <w:spacing w:before="60" w:after="60"/>
              <w:rPr>
                <w:rFonts w:ascii="Calibri" w:hAnsi="Calibri" w:cstheme="minorHAnsi"/>
                <w:b/>
                <w:sz w:val="20"/>
              </w:rPr>
            </w:pPr>
            <w:r>
              <w:rPr>
                <w:rFonts w:ascii="Calibri" w:hAnsi="Calibri" w:cstheme="minorHAnsi"/>
                <w:b/>
                <w:sz w:val="20"/>
              </w:rPr>
              <w:t>May</w:t>
            </w:r>
            <w:r w:rsidR="00A33028">
              <w:rPr>
                <w:rFonts w:ascii="Calibri" w:hAnsi="Calibri" w:cstheme="minorHAnsi"/>
                <w:b/>
                <w:sz w:val="20"/>
              </w:rPr>
              <w:t xml:space="preserve"> 2013</w:t>
            </w:r>
          </w:p>
        </w:tc>
        <w:tc>
          <w:tcPr>
            <w:tcW w:w="4820" w:type="dxa"/>
            <w:shd w:val="clear" w:color="auto" w:fill="F2DBDB" w:themeFill="accent2" w:themeFillTint="33"/>
          </w:tcPr>
          <w:p w:rsidR="0066789D" w:rsidRDefault="0066789D" w:rsidP="00D63C2F">
            <w:pPr>
              <w:spacing w:before="60" w:after="60"/>
              <w:rPr>
                <w:rFonts w:ascii="Calibri" w:hAnsi="Calibri"/>
                <w:sz w:val="20"/>
                <w:lang w:val="en-GB"/>
              </w:rPr>
            </w:pPr>
          </w:p>
        </w:tc>
        <w:tc>
          <w:tcPr>
            <w:tcW w:w="2409" w:type="dxa"/>
            <w:shd w:val="clear" w:color="auto" w:fill="F2DBDB" w:themeFill="accent2" w:themeFillTint="33"/>
          </w:tcPr>
          <w:p w:rsidR="00A33028" w:rsidRPr="00A40217" w:rsidRDefault="00C33061" w:rsidP="00D63C2F">
            <w:pPr>
              <w:spacing w:before="60" w:after="60"/>
              <w:rPr>
                <w:rFonts w:ascii="Calibri" w:hAnsi="Calibri" w:cstheme="minorHAnsi"/>
                <w:b/>
                <w:sz w:val="20"/>
              </w:rPr>
            </w:pPr>
            <w:r>
              <w:rPr>
                <w:rFonts w:ascii="Calibri" w:hAnsi="Calibri" w:cstheme="minorHAnsi"/>
                <w:b/>
                <w:sz w:val="20"/>
              </w:rPr>
              <w:t>Completed</w:t>
            </w:r>
          </w:p>
        </w:tc>
      </w:tr>
      <w:tr w:rsidR="00E43D2C" w:rsidRPr="008941DE" w:rsidTr="009A61E4">
        <w:tblPrEx>
          <w:shd w:val="clear" w:color="auto" w:fill="auto"/>
        </w:tblPrEx>
        <w:trPr>
          <w:trHeight w:val="555"/>
        </w:trPr>
        <w:tc>
          <w:tcPr>
            <w:tcW w:w="3507" w:type="dxa"/>
            <w:shd w:val="clear" w:color="auto" w:fill="F2DBDB" w:themeFill="accent2" w:themeFillTint="33"/>
          </w:tcPr>
          <w:p w:rsidR="00E43D2C" w:rsidRPr="00B920C7" w:rsidRDefault="00E43D2C" w:rsidP="009A61E4">
            <w:pPr>
              <w:pStyle w:val="FieldText"/>
              <w:numPr>
                <w:ilvl w:val="0"/>
                <w:numId w:val="8"/>
              </w:numPr>
              <w:rPr>
                <w:rFonts w:asciiTheme="minorHAnsi" w:hAnsiTheme="minorHAnsi" w:cs="Arial"/>
                <w:sz w:val="20"/>
                <w:lang w:val="en-GB"/>
              </w:rPr>
            </w:pPr>
            <w:r w:rsidRPr="007E55FC">
              <w:rPr>
                <w:rFonts w:asciiTheme="minorHAnsi" w:hAnsiTheme="minorHAnsi" w:cstheme="minorHAnsi"/>
                <w:sz w:val="20"/>
                <w:lang w:val="en-GB"/>
              </w:rPr>
              <w:t>Council will look to consider the NSWRFS proto type Category 6 Grasslands truck for future purchase</w:t>
            </w:r>
            <w:r>
              <w:rPr>
                <w:rFonts w:asciiTheme="minorHAnsi" w:hAnsiTheme="minorHAnsi" w:cstheme="minorHAnsi"/>
                <w:sz w:val="20"/>
                <w:lang w:val="en-GB"/>
              </w:rPr>
              <w:t>.</w:t>
            </w:r>
          </w:p>
        </w:tc>
        <w:tc>
          <w:tcPr>
            <w:tcW w:w="1312" w:type="dxa"/>
            <w:shd w:val="clear" w:color="auto" w:fill="F2DBDB" w:themeFill="accent2" w:themeFillTint="33"/>
          </w:tcPr>
          <w:p w:rsidR="00E43D2C" w:rsidRDefault="00E43D2C" w:rsidP="00D63C2F">
            <w:pPr>
              <w:spacing w:before="60" w:after="60"/>
              <w:rPr>
                <w:rFonts w:ascii="Calibri" w:hAnsi="Calibri" w:cstheme="minorHAnsi"/>
                <w:sz w:val="20"/>
              </w:rPr>
            </w:pPr>
            <w:r>
              <w:rPr>
                <w:rFonts w:ascii="Calibri" w:hAnsi="Calibri" w:cstheme="minorHAnsi"/>
                <w:sz w:val="20"/>
              </w:rPr>
              <w:t>6/3/13</w:t>
            </w:r>
          </w:p>
        </w:tc>
        <w:tc>
          <w:tcPr>
            <w:tcW w:w="1702" w:type="dxa"/>
            <w:shd w:val="clear" w:color="auto" w:fill="F2DBDB" w:themeFill="accent2" w:themeFillTint="33"/>
          </w:tcPr>
          <w:p w:rsidR="00E43D2C" w:rsidRDefault="00E43D2C"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E43D2C" w:rsidRDefault="00C36213" w:rsidP="00D63C2F">
            <w:pPr>
              <w:spacing w:before="60" w:after="60"/>
              <w:rPr>
                <w:rFonts w:ascii="Calibri" w:hAnsi="Calibri" w:cstheme="minorHAnsi"/>
                <w:b/>
                <w:sz w:val="20"/>
              </w:rPr>
            </w:pPr>
            <w:r>
              <w:rPr>
                <w:rFonts w:ascii="Calibri" w:hAnsi="Calibri" w:cstheme="minorHAnsi"/>
                <w:b/>
                <w:sz w:val="20"/>
              </w:rPr>
              <w:t xml:space="preserve">Possibly be here for </w:t>
            </w:r>
            <w:r w:rsidR="0026508C">
              <w:rPr>
                <w:rFonts w:ascii="Calibri" w:hAnsi="Calibri" w:cstheme="minorHAnsi"/>
                <w:b/>
                <w:sz w:val="20"/>
              </w:rPr>
              <w:t xml:space="preserve">August </w:t>
            </w:r>
            <w:r>
              <w:rPr>
                <w:rFonts w:ascii="Calibri" w:hAnsi="Calibri" w:cstheme="minorHAnsi"/>
                <w:b/>
                <w:sz w:val="20"/>
              </w:rPr>
              <w:t>meeting</w:t>
            </w:r>
          </w:p>
        </w:tc>
        <w:tc>
          <w:tcPr>
            <w:tcW w:w="4820" w:type="dxa"/>
            <w:shd w:val="clear" w:color="auto" w:fill="F2DBDB" w:themeFill="accent2" w:themeFillTint="33"/>
          </w:tcPr>
          <w:p w:rsidR="00E43D2C" w:rsidRDefault="00E43D2C" w:rsidP="00D63C2F">
            <w:pPr>
              <w:spacing w:before="60" w:after="60"/>
              <w:rPr>
                <w:rFonts w:ascii="Calibri" w:hAnsi="Calibri"/>
                <w:sz w:val="20"/>
                <w:lang w:val="en-GB"/>
              </w:rPr>
            </w:pPr>
          </w:p>
        </w:tc>
        <w:tc>
          <w:tcPr>
            <w:tcW w:w="2409" w:type="dxa"/>
            <w:shd w:val="clear" w:color="auto" w:fill="F2DBDB" w:themeFill="accent2" w:themeFillTint="33"/>
          </w:tcPr>
          <w:p w:rsidR="00E43D2C" w:rsidRPr="00A40217" w:rsidRDefault="009A61E4" w:rsidP="00D63C2F">
            <w:pPr>
              <w:spacing w:before="60" w:after="60"/>
              <w:rPr>
                <w:rFonts w:ascii="Calibri" w:hAnsi="Calibri" w:cstheme="minorHAnsi"/>
                <w:b/>
                <w:sz w:val="20"/>
              </w:rPr>
            </w:pPr>
            <w:r>
              <w:rPr>
                <w:rFonts w:ascii="Calibri" w:hAnsi="Calibri" w:cstheme="minorHAnsi"/>
                <w:b/>
                <w:sz w:val="20"/>
              </w:rPr>
              <w:t>Completed</w:t>
            </w:r>
          </w:p>
        </w:tc>
      </w:tr>
      <w:tr w:rsidR="00AA2DB7" w:rsidRPr="008941DE" w:rsidTr="009A61E4">
        <w:tblPrEx>
          <w:shd w:val="clear" w:color="auto" w:fill="auto"/>
        </w:tblPrEx>
        <w:trPr>
          <w:trHeight w:val="555"/>
        </w:trPr>
        <w:tc>
          <w:tcPr>
            <w:tcW w:w="3507" w:type="dxa"/>
            <w:shd w:val="clear" w:color="auto" w:fill="F2DBDB" w:themeFill="accent2" w:themeFillTint="33"/>
          </w:tcPr>
          <w:p w:rsidR="00AA2DB7" w:rsidRPr="007E55FC" w:rsidRDefault="00AA2DB7" w:rsidP="009A61E4">
            <w:pPr>
              <w:pStyle w:val="FieldText"/>
              <w:numPr>
                <w:ilvl w:val="0"/>
                <w:numId w:val="8"/>
              </w:numPr>
              <w:rPr>
                <w:rFonts w:asciiTheme="minorHAnsi" w:hAnsiTheme="minorHAnsi" w:cstheme="minorHAnsi"/>
                <w:sz w:val="20"/>
                <w:lang w:val="en-GB"/>
              </w:rPr>
            </w:pPr>
            <w:r>
              <w:rPr>
                <w:rFonts w:asciiTheme="minorHAnsi" w:hAnsiTheme="minorHAnsi" w:cstheme="minorHAnsi"/>
                <w:sz w:val="20"/>
                <w:lang w:val="en-GB"/>
              </w:rPr>
              <w:lastRenderedPageBreak/>
              <w:t>Email the Minister if necessary to ensure that we can put the 10 year report on the website</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9A61E4" w:rsidP="00D63C2F">
            <w:pPr>
              <w:spacing w:before="60" w:after="60"/>
              <w:rPr>
                <w:rFonts w:ascii="Calibri" w:hAnsi="Calibri" w:cstheme="minorHAnsi"/>
                <w:b/>
                <w:sz w:val="20"/>
              </w:rPr>
            </w:pPr>
            <w:r>
              <w:rPr>
                <w:rFonts w:ascii="Calibri" w:hAnsi="Calibri" w:cstheme="minorHAnsi"/>
                <w:b/>
                <w:sz w:val="20"/>
              </w:rPr>
              <w:t>Completed</w:t>
            </w:r>
          </w:p>
        </w:tc>
      </w:tr>
      <w:tr w:rsidR="00AA2DB7" w:rsidRPr="008941DE" w:rsidTr="009A61E4">
        <w:tblPrEx>
          <w:shd w:val="clear" w:color="auto" w:fill="auto"/>
        </w:tblPrEx>
        <w:trPr>
          <w:trHeight w:val="555"/>
        </w:trPr>
        <w:tc>
          <w:tcPr>
            <w:tcW w:w="3507" w:type="dxa"/>
            <w:shd w:val="clear" w:color="auto" w:fill="F2DBDB" w:themeFill="accent2" w:themeFillTint="33"/>
          </w:tcPr>
          <w:p w:rsidR="00AA2DB7" w:rsidRPr="007E55FC" w:rsidRDefault="00AA2DB7" w:rsidP="009A61E4">
            <w:pPr>
              <w:pStyle w:val="FieldText"/>
              <w:numPr>
                <w:ilvl w:val="0"/>
                <w:numId w:val="8"/>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9A61E4" w:rsidP="00D63C2F">
            <w:pPr>
              <w:spacing w:before="60" w:after="60"/>
              <w:rPr>
                <w:rFonts w:ascii="Calibri" w:hAnsi="Calibri" w:cstheme="minorHAnsi"/>
                <w:b/>
                <w:sz w:val="20"/>
              </w:rPr>
            </w:pPr>
            <w:r>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Default="00AA2DB7" w:rsidP="009A61E4">
            <w:pPr>
              <w:pStyle w:val="FieldText"/>
              <w:numPr>
                <w:ilvl w:val="0"/>
                <w:numId w:val="8"/>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Andrew Stark</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FB618C" w:rsidRDefault="00AA2DB7" w:rsidP="009A61E4">
            <w:pPr>
              <w:pStyle w:val="FieldText"/>
              <w:numPr>
                <w:ilvl w:val="0"/>
                <w:numId w:val="8"/>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21/06/13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9A61E4">
            <w:pPr>
              <w:pStyle w:val="FieldText"/>
              <w:numPr>
                <w:ilvl w:val="0"/>
                <w:numId w:val="8"/>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28/06/13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9A61E4">
            <w:pPr>
              <w:pStyle w:val="FieldText"/>
              <w:numPr>
                <w:ilvl w:val="0"/>
                <w:numId w:val="8"/>
              </w:numPr>
              <w:rPr>
                <w:rFonts w:asciiTheme="minorHAnsi" w:hAnsiTheme="minorHAnsi" w:cstheme="minorHAnsi"/>
                <w:sz w:val="20"/>
                <w:lang w:val="en-GB"/>
              </w:rPr>
            </w:pPr>
            <w:r>
              <w:rPr>
                <w:rFonts w:asciiTheme="minorHAnsi" w:hAnsiTheme="minorHAnsi" w:cstheme="minorHAnsi"/>
                <w:sz w:val="20"/>
                <w:lang w:val="en-GB"/>
              </w:rPr>
              <w:t>Draft TOR with preamble to be send to Faye Steward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9A61E4">
            <w:pPr>
              <w:pStyle w:val="FieldText"/>
              <w:numPr>
                <w:ilvl w:val="0"/>
                <w:numId w:val="8"/>
              </w:numPr>
              <w:rPr>
                <w:rFonts w:asciiTheme="minorHAnsi" w:hAnsiTheme="minorHAnsi" w:cstheme="minorHAnsi"/>
                <w:sz w:val="20"/>
                <w:lang w:val="en-GB"/>
              </w:rPr>
            </w:pPr>
            <w:r w:rsidRPr="00DD228E">
              <w:rPr>
                <w:rFonts w:asciiTheme="minorHAnsi" w:hAnsiTheme="minorHAnsi" w:cs="Arial"/>
                <w:sz w:val="20"/>
              </w:rPr>
              <w:t>Add a new standing ag</w:t>
            </w:r>
            <w:r w:rsidR="00033E2F">
              <w:rPr>
                <w:rFonts w:asciiTheme="minorHAnsi" w:hAnsiTheme="minorHAnsi" w:cs="Arial"/>
                <w:sz w:val="20"/>
              </w:rPr>
              <w:t>enda item “Conflict of Interest Issues</w:t>
            </w:r>
            <w:r w:rsidRPr="00DD228E">
              <w:rPr>
                <w:rFonts w:asciiTheme="minorHAnsi" w:hAnsiTheme="minorHAnsi" w:cs="Arial"/>
                <w:sz w:val="20"/>
              </w:rPr>
              <w:t>” to future BFC meeting</w:t>
            </w:r>
            <w:r>
              <w:rPr>
                <w:rFonts w:asciiTheme="minorHAnsi" w:hAnsiTheme="minorHAnsi" w:cs="Arial"/>
                <w:sz w:val="20"/>
              </w:rPr>
              <w:t>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9A61E4">
            <w:pPr>
              <w:pStyle w:val="FieldText"/>
              <w:numPr>
                <w:ilvl w:val="0"/>
                <w:numId w:val="8"/>
              </w:numPr>
              <w:rPr>
                <w:rFonts w:asciiTheme="minorHAnsi" w:hAnsiTheme="minorHAnsi" w:cs="Arial"/>
                <w:sz w:val="20"/>
              </w:rPr>
            </w:pPr>
            <w:r>
              <w:rPr>
                <w:rFonts w:asciiTheme="minorHAnsi" w:hAnsiTheme="minorHAnsi" w:cs="Arial"/>
                <w:sz w:val="20"/>
              </w:rPr>
              <w:t>A copy of the Ministers response to the 10 Year report to be sent to BFC members</w:t>
            </w:r>
          </w:p>
        </w:tc>
        <w:tc>
          <w:tcPr>
            <w:tcW w:w="1312" w:type="dxa"/>
            <w:shd w:val="clear" w:color="auto" w:fill="F2DBDB" w:themeFill="accent2" w:themeFillTint="33"/>
          </w:tcPr>
          <w:p w:rsidR="00AA2DB7" w:rsidRDefault="00834D73"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E2238"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E2238"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2B4567" w:rsidRDefault="002B4567" w:rsidP="00D63C2F">
            <w:pPr>
              <w:spacing w:before="60" w:after="60"/>
              <w:rPr>
                <w:rFonts w:ascii="Calibri" w:hAnsi="Calibri" w:cstheme="minorHAnsi"/>
                <w:b/>
                <w:sz w:val="20"/>
              </w:rPr>
            </w:pPr>
            <w:r w:rsidRPr="002B4567">
              <w:rPr>
                <w:rFonts w:ascii="Calibri" w:hAnsi="Calibri" w:cstheme="minorHAnsi"/>
                <w:b/>
                <w:sz w:val="20"/>
              </w:rPr>
              <w:t>Completed</w:t>
            </w:r>
          </w:p>
        </w:tc>
      </w:tr>
      <w:tr w:rsidR="00677810" w:rsidRPr="008941DE" w:rsidTr="00D63C2F">
        <w:tblPrEx>
          <w:shd w:val="clear" w:color="auto" w:fill="auto"/>
        </w:tblPrEx>
        <w:trPr>
          <w:trHeight w:val="750"/>
        </w:trPr>
        <w:tc>
          <w:tcPr>
            <w:tcW w:w="3507" w:type="dxa"/>
            <w:vAlign w:val="center"/>
          </w:tcPr>
          <w:p w:rsidR="00677810" w:rsidRPr="00D63C2F" w:rsidRDefault="00677810" w:rsidP="009A6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ACT RFS to keep BFC members update to date with upcoming key events.</w:t>
            </w:r>
          </w:p>
        </w:tc>
        <w:tc>
          <w:tcPr>
            <w:tcW w:w="1312" w:type="dxa"/>
          </w:tcPr>
          <w:p w:rsidR="00677810" w:rsidRDefault="00677810"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677810"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AE2238"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677810" w:rsidRDefault="00677810" w:rsidP="00D63C2F">
            <w:pPr>
              <w:spacing w:before="60" w:after="60"/>
              <w:rPr>
                <w:rFonts w:ascii="Calibri" w:hAnsi="Calibri"/>
                <w:sz w:val="20"/>
                <w:lang w:val="en-GB"/>
              </w:rPr>
            </w:pPr>
          </w:p>
        </w:tc>
        <w:tc>
          <w:tcPr>
            <w:tcW w:w="2409" w:type="dxa"/>
          </w:tcPr>
          <w:p w:rsidR="00677810" w:rsidRPr="00AE2238" w:rsidRDefault="00677810" w:rsidP="00D63C2F">
            <w:pPr>
              <w:spacing w:before="60" w:after="60"/>
              <w:rPr>
                <w:rFonts w:ascii="Calibri" w:hAnsi="Calibri" w:cstheme="minorHAnsi"/>
                <w:b/>
                <w:sz w:val="20"/>
              </w:rPr>
            </w:pPr>
          </w:p>
        </w:tc>
      </w:tr>
      <w:tr w:rsidR="00677810" w:rsidRPr="008941DE" w:rsidTr="00D63C2F">
        <w:tblPrEx>
          <w:shd w:val="clear" w:color="auto" w:fill="auto"/>
        </w:tblPrEx>
        <w:trPr>
          <w:trHeight w:val="750"/>
        </w:trPr>
        <w:tc>
          <w:tcPr>
            <w:tcW w:w="3507" w:type="dxa"/>
            <w:vAlign w:val="center"/>
          </w:tcPr>
          <w:p w:rsidR="00677810" w:rsidRDefault="00F3476E" w:rsidP="009A6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RFS to provide the BFC (after TAMS approval</w:t>
            </w:r>
            <w:r w:rsidR="00DA2FBF">
              <w:rPr>
                <w:rFonts w:asciiTheme="minorHAnsi" w:hAnsiTheme="minorHAnsi" w:cs="Arial"/>
                <w:sz w:val="20"/>
                <w:lang w:val="en-GB"/>
              </w:rPr>
              <w:t>) a discussion paper on the on its audit of the TAMS BOP process.</w:t>
            </w:r>
          </w:p>
        </w:tc>
        <w:tc>
          <w:tcPr>
            <w:tcW w:w="1312" w:type="dxa"/>
          </w:tcPr>
          <w:p w:rsidR="00677810" w:rsidRDefault="00DA2FBF"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DA2FBF"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DA2FBF" w:rsidP="00D63C2F">
            <w:pPr>
              <w:spacing w:before="60" w:after="60"/>
              <w:rPr>
                <w:rFonts w:ascii="Calibri" w:hAnsi="Calibri" w:cstheme="minorHAnsi"/>
                <w:b/>
                <w:sz w:val="20"/>
              </w:rPr>
            </w:pPr>
            <w:r>
              <w:rPr>
                <w:rFonts w:ascii="Calibri" w:hAnsi="Calibri" w:cstheme="minorHAnsi"/>
                <w:b/>
                <w:sz w:val="20"/>
              </w:rPr>
              <w:t>After TAMS approval</w:t>
            </w:r>
          </w:p>
        </w:tc>
        <w:tc>
          <w:tcPr>
            <w:tcW w:w="4820" w:type="dxa"/>
          </w:tcPr>
          <w:p w:rsidR="00677810" w:rsidRPr="009A61E4" w:rsidRDefault="009A61E4" w:rsidP="009A61E4">
            <w:pPr>
              <w:spacing w:before="60" w:after="60"/>
              <w:rPr>
                <w:rFonts w:ascii="Calibri" w:hAnsi="Calibri"/>
                <w:b/>
                <w:sz w:val="20"/>
                <w:lang w:val="en-GB"/>
              </w:rPr>
            </w:pPr>
            <w:r w:rsidRPr="009A61E4">
              <w:rPr>
                <w:rFonts w:ascii="Calibri" w:hAnsi="Calibri"/>
                <w:b/>
                <w:sz w:val="20"/>
                <w:lang w:val="en-GB"/>
              </w:rPr>
              <w:t>October Update:</w:t>
            </w:r>
            <w:r>
              <w:rPr>
                <w:rFonts w:ascii="Calibri" w:hAnsi="Calibri"/>
                <w:b/>
                <w:sz w:val="20"/>
                <w:lang w:val="en-GB"/>
              </w:rPr>
              <w:t xml:space="preserve"> </w:t>
            </w:r>
            <w:r w:rsidRPr="009A61E4">
              <w:rPr>
                <w:rFonts w:ascii="Calibri" w:hAnsi="Calibri"/>
                <w:sz w:val="20"/>
                <w:lang w:val="en-GB"/>
              </w:rPr>
              <w:t>Re</w:t>
            </w:r>
            <w:r>
              <w:rPr>
                <w:rFonts w:ascii="Calibri" w:hAnsi="Calibri"/>
                <w:sz w:val="20"/>
                <w:lang w:val="en-GB"/>
              </w:rPr>
              <w:t>port has been completed by Andrew Stark and has been provided to the Commissioner for approval, once TAMS has also approved the report AS will provided the report to the BFC.</w:t>
            </w:r>
          </w:p>
        </w:tc>
        <w:tc>
          <w:tcPr>
            <w:tcW w:w="2409" w:type="dxa"/>
          </w:tcPr>
          <w:p w:rsidR="00677810" w:rsidRPr="009A61E4" w:rsidRDefault="009A61E4" w:rsidP="00D63C2F">
            <w:pPr>
              <w:spacing w:before="60" w:after="60"/>
              <w:rPr>
                <w:rFonts w:ascii="Calibri" w:hAnsi="Calibri" w:cstheme="minorHAnsi"/>
                <w:b/>
                <w:sz w:val="20"/>
              </w:rPr>
            </w:pPr>
            <w:r w:rsidRPr="009A61E4">
              <w:rPr>
                <w:rFonts w:ascii="Calibri" w:hAnsi="Calibri" w:cstheme="minorHAnsi"/>
                <w:b/>
                <w:sz w:val="20"/>
              </w:rPr>
              <w:t>Ongoing</w:t>
            </w:r>
          </w:p>
        </w:tc>
      </w:tr>
      <w:tr w:rsidR="00E71D56" w:rsidRPr="008941DE" w:rsidTr="00D63C2F">
        <w:tblPrEx>
          <w:shd w:val="clear" w:color="auto" w:fill="auto"/>
        </w:tblPrEx>
        <w:trPr>
          <w:trHeight w:val="750"/>
        </w:trPr>
        <w:tc>
          <w:tcPr>
            <w:tcW w:w="3507" w:type="dxa"/>
            <w:vAlign w:val="center"/>
          </w:tcPr>
          <w:p w:rsidR="00E71D56" w:rsidRDefault="00156955" w:rsidP="009A6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The Commissioner to</w:t>
            </w:r>
            <w:r w:rsidR="00E71D56">
              <w:rPr>
                <w:rFonts w:asciiTheme="minorHAnsi" w:hAnsiTheme="minorHAnsi" w:cs="Arial"/>
                <w:sz w:val="20"/>
                <w:lang w:val="en-GB"/>
              </w:rPr>
              <w:t xml:space="preserve"> table back to the BFC at various times, updates to the</w:t>
            </w:r>
            <w:r>
              <w:rPr>
                <w:rFonts w:asciiTheme="minorHAnsi" w:hAnsiTheme="minorHAnsi" w:cs="Arial"/>
                <w:sz w:val="20"/>
                <w:lang w:val="en-GB"/>
              </w:rPr>
              <w:t xml:space="preserve"> </w:t>
            </w:r>
            <w:r w:rsidR="00E71D56">
              <w:rPr>
                <w:rFonts w:asciiTheme="minorHAnsi" w:hAnsiTheme="minorHAnsi" w:cs="Arial"/>
                <w:sz w:val="20"/>
                <w:lang w:val="en-GB"/>
              </w:rPr>
              <w:t xml:space="preserve">recommended </w:t>
            </w:r>
            <w:r>
              <w:rPr>
                <w:rFonts w:asciiTheme="minorHAnsi" w:hAnsiTheme="minorHAnsi" w:cs="Arial"/>
                <w:sz w:val="20"/>
                <w:lang w:val="en-GB"/>
              </w:rPr>
              <w:lastRenderedPageBreak/>
              <w:t>actions of the Auditor General and seek Councils advice where required.</w:t>
            </w:r>
          </w:p>
        </w:tc>
        <w:tc>
          <w:tcPr>
            <w:tcW w:w="1312" w:type="dxa"/>
          </w:tcPr>
          <w:p w:rsidR="00E71D56" w:rsidRDefault="00156955" w:rsidP="00D63C2F">
            <w:pPr>
              <w:spacing w:before="60" w:after="60"/>
              <w:rPr>
                <w:rFonts w:ascii="Calibri" w:hAnsi="Calibri" w:cstheme="minorHAnsi"/>
                <w:sz w:val="20"/>
              </w:rPr>
            </w:pPr>
            <w:r>
              <w:rPr>
                <w:rFonts w:ascii="Calibri" w:hAnsi="Calibri" w:cstheme="minorHAnsi"/>
                <w:sz w:val="20"/>
              </w:rPr>
              <w:lastRenderedPageBreak/>
              <w:t>7/8/13</w:t>
            </w:r>
          </w:p>
        </w:tc>
        <w:tc>
          <w:tcPr>
            <w:tcW w:w="1702" w:type="dxa"/>
          </w:tcPr>
          <w:p w:rsidR="00E71D56" w:rsidRDefault="00156955" w:rsidP="00D63C2F">
            <w:pPr>
              <w:spacing w:before="60" w:after="60"/>
              <w:rPr>
                <w:rFonts w:ascii="Calibri" w:hAnsi="Calibri" w:cstheme="minorHAnsi"/>
                <w:sz w:val="20"/>
              </w:rPr>
            </w:pPr>
            <w:r>
              <w:rPr>
                <w:rFonts w:ascii="Calibri" w:hAnsi="Calibri" w:cstheme="minorHAnsi"/>
                <w:sz w:val="20"/>
              </w:rPr>
              <w:t>Commissioner</w:t>
            </w:r>
          </w:p>
        </w:tc>
        <w:tc>
          <w:tcPr>
            <w:tcW w:w="1984" w:type="dxa"/>
          </w:tcPr>
          <w:p w:rsidR="00E71D56" w:rsidRDefault="00156955"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E71D56" w:rsidRDefault="00E71D56" w:rsidP="00D63C2F">
            <w:pPr>
              <w:spacing w:before="60" w:after="60"/>
              <w:rPr>
                <w:rFonts w:ascii="Calibri" w:hAnsi="Calibri"/>
                <w:sz w:val="20"/>
                <w:lang w:val="en-GB"/>
              </w:rPr>
            </w:pPr>
          </w:p>
        </w:tc>
        <w:tc>
          <w:tcPr>
            <w:tcW w:w="2409" w:type="dxa"/>
          </w:tcPr>
          <w:p w:rsidR="00E71D56" w:rsidRDefault="00E71D56" w:rsidP="00D63C2F">
            <w:pPr>
              <w:spacing w:before="60" w:after="60"/>
              <w:rPr>
                <w:rFonts w:ascii="Calibri" w:hAnsi="Calibri" w:cstheme="minorHAnsi"/>
                <w:sz w:val="20"/>
              </w:rPr>
            </w:pPr>
          </w:p>
        </w:tc>
      </w:tr>
      <w:tr w:rsidR="001E3EBB" w:rsidRPr="008941DE" w:rsidTr="006B4E01">
        <w:tblPrEx>
          <w:shd w:val="clear" w:color="auto" w:fill="auto"/>
        </w:tblPrEx>
        <w:trPr>
          <w:trHeight w:val="750"/>
        </w:trPr>
        <w:tc>
          <w:tcPr>
            <w:tcW w:w="3507" w:type="dxa"/>
            <w:shd w:val="clear" w:color="auto" w:fill="F2DBDB" w:themeFill="accent2" w:themeFillTint="33"/>
            <w:vAlign w:val="center"/>
          </w:tcPr>
          <w:p w:rsidR="001E3EBB" w:rsidRDefault="001E3EBB" w:rsidP="009A6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lastRenderedPageBreak/>
              <w:t>RW to advise BFC of the date for the pre-season briefing.</w:t>
            </w:r>
          </w:p>
        </w:tc>
        <w:tc>
          <w:tcPr>
            <w:tcW w:w="1312" w:type="dxa"/>
            <w:shd w:val="clear" w:color="auto" w:fill="F2DBDB" w:themeFill="accent2" w:themeFillTint="33"/>
          </w:tcPr>
          <w:p w:rsidR="001E3EBB" w:rsidRDefault="001E3EBB"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1E3EBB" w:rsidRDefault="001E3EBB" w:rsidP="00D63C2F">
            <w:pPr>
              <w:spacing w:before="60" w:after="60"/>
              <w:rPr>
                <w:rFonts w:ascii="Calibri" w:hAnsi="Calibri" w:cstheme="minorHAnsi"/>
                <w:sz w:val="20"/>
              </w:rPr>
            </w:pPr>
            <w:r>
              <w:rPr>
                <w:rFonts w:ascii="Calibri" w:hAnsi="Calibri" w:cstheme="minorHAnsi"/>
                <w:sz w:val="20"/>
              </w:rPr>
              <w:t>Richard Woods</w:t>
            </w:r>
          </w:p>
        </w:tc>
        <w:tc>
          <w:tcPr>
            <w:tcW w:w="1984" w:type="dxa"/>
            <w:shd w:val="clear" w:color="auto" w:fill="F2DBDB" w:themeFill="accent2" w:themeFillTint="33"/>
          </w:tcPr>
          <w:p w:rsidR="001E3EBB" w:rsidRDefault="001E3EBB" w:rsidP="00D63C2F">
            <w:pPr>
              <w:spacing w:before="60" w:after="60"/>
              <w:rPr>
                <w:rFonts w:ascii="Calibri" w:hAnsi="Calibri" w:cstheme="minorHAnsi"/>
                <w:b/>
                <w:sz w:val="20"/>
              </w:rPr>
            </w:pPr>
            <w:r>
              <w:rPr>
                <w:rFonts w:ascii="Calibri" w:hAnsi="Calibri" w:cstheme="minorHAnsi"/>
                <w:b/>
                <w:sz w:val="20"/>
              </w:rPr>
              <w:t>ASAP</w:t>
            </w:r>
          </w:p>
        </w:tc>
        <w:tc>
          <w:tcPr>
            <w:tcW w:w="4820" w:type="dxa"/>
            <w:shd w:val="clear" w:color="auto" w:fill="F2DBDB" w:themeFill="accent2" w:themeFillTint="33"/>
          </w:tcPr>
          <w:p w:rsidR="001E3EBB" w:rsidRDefault="001E3EBB" w:rsidP="00D63C2F">
            <w:pPr>
              <w:spacing w:before="60" w:after="60"/>
              <w:rPr>
                <w:rFonts w:ascii="Calibri" w:hAnsi="Calibri"/>
                <w:sz w:val="20"/>
                <w:lang w:val="en-GB"/>
              </w:rPr>
            </w:pPr>
          </w:p>
        </w:tc>
        <w:tc>
          <w:tcPr>
            <w:tcW w:w="2409" w:type="dxa"/>
            <w:shd w:val="clear" w:color="auto" w:fill="F2DBDB" w:themeFill="accent2" w:themeFillTint="33"/>
          </w:tcPr>
          <w:p w:rsidR="006B4E01" w:rsidRPr="006B4E01" w:rsidRDefault="006B4E01" w:rsidP="00D63C2F">
            <w:pPr>
              <w:spacing w:before="60" w:after="60"/>
              <w:rPr>
                <w:rFonts w:ascii="Calibri" w:hAnsi="Calibri" w:cstheme="minorHAnsi"/>
                <w:b/>
                <w:sz w:val="20"/>
              </w:rPr>
            </w:pPr>
            <w:r w:rsidRPr="006B4E01">
              <w:rPr>
                <w:rFonts w:ascii="Calibri" w:hAnsi="Calibri" w:cstheme="minorHAnsi"/>
                <w:b/>
                <w:sz w:val="20"/>
              </w:rPr>
              <w:t>Completed</w:t>
            </w:r>
          </w:p>
          <w:p w:rsidR="001E3EBB" w:rsidRPr="006B4E01" w:rsidRDefault="001E3EBB" w:rsidP="006B4E01">
            <w:pPr>
              <w:ind w:firstLine="720"/>
              <w:rPr>
                <w:rFonts w:ascii="Calibri" w:hAnsi="Calibri" w:cstheme="minorHAnsi"/>
                <w:sz w:val="20"/>
              </w:rPr>
            </w:pPr>
          </w:p>
        </w:tc>
      </w:tr>
      <w:tr w:rsidR="006B4E01" w:rsidRPr="008941DE" w:rsidTr="00D63C2F">
        <w:tblPrEx>
          <w:shd w:val="clear" w:color="auto" w:fill="auto"/>
        </w:tblPrEx>
        <w:trPr>
          <w:trHeight w:val="750"/>
        </w:trPr>
        <w:tc>
          <w:tcPr>
            <w:tcW w:w="3507" w:type="dxa"/>
            <w:vAlign w:val="center"/>
          </w:tcPr>
          <w:p w:rsidR="006B4E01" w:rsidRDefault="006B4E01" w:rsidP="009A6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The Commissioner to add a section of the Act to the BFC TOR.</w:t>
            </w:r>
          </w:p>
        </w:tc>
        <w:tc>
          <w:tcPr>
            <w:tcW w:w="1312" w:type="dxa"/>
          </w:tcPr>
          <w:p w:rsidR="006B4E01" w:rsidRDefault="006B4E01" w:rsidP="00D63C2F">
            <w:pPr>
              <w:spacing w:before="60" w:after="60"/>
              <w:rPr>
                <w:rFonts w:ascii="Calibri" w:hAnsi="Calibri" w:cstheme="minorHAnsi"/>
                <w:sz w:val="20"/>
              </w:rPr>
            </w:pPr>
            <w:r>
              <w:rPr>
                <w:rFonts w:ascii="Calibri" w:hAnsi="Calibri" w:cstheme="minorHAnsi"/>
                <w:sz w:val="20"/>
              </w:rPr>
              <w:t>11/9/13</w:t>
            </w:r>
          </w:p>
        </w:tc>
        <w:tc>
          <w:tcPr>
            <w:tcW w:w="1702" w:type="dxa"/>
          </w:tcPr>
          <w:p w:rsidR="006B4E01" w:rsidRDefault="006B4E01" w:rsidP="00537869">
            <w:pPr>
              <w:spacing w:before="60" w:after="60"/>
              <w:rPr>
                <w:rFonts w:ascii="Calibri" w:hAnsi="Calibri" w:cstheme="minorHAnsi"/>
                <w:sz w:val="20"/>
              </w:rPr>
            </w:pPr>
            <w:r>
              <w:rPr>
                <w:rFonts w:ascii="Calibri" w:hAnsi="Calibri" w:cstheme="minorHAnsi"/>
                <w:sz w:val="20"/>
              </w:rPr>
              <w:t>Commissioner</w:t>
            </w:r>
          </w:p>
        </w:tc>
        <w:tc>
          <w:tcPr>
            <w:tcW w:w="1984" w:type="dxa"/>
          </w:tcPr>
          <w:p w:rsidR="006B4E01" w:rsidRDefault="006B4E01" w:rsidP="00D63C2F">
            <w:pPr>
              <w:spacing w:before="60" w:after="60"/>
              <w:rPr>
                <w:rFonts w:ascii="Calibri" w:hAnsi="Calibri" w:cstheme="minorHAnsi"/>
                <w:b/>
                <w:sz w:val="20"/>
              </w:rPr>
            </w:pPr>
            <w:r>
              <w:rPr>
                <w:rFonts w:ascii="Calibri" w:hAnsi="Calibri" w:cstheme="minorHAnsi"/>
                <w:b/>
                <w:sz w:val="20"/>
              </w:rPr>
              <w:t>November 2013</w:t>
            </w:r>
          </w:p>
        </w:tc>
        <w:tc>
          <w:tcPr>
            <w:tcW w:w="4820" w:type="dxa"/>
          </w:tcPr>
          <w:p w:rsidR="006B4E01" w:rsidRDefault="006B4E01" w:rsidP="00D63C2F">
            <w:pPr>
              <w:spacing w:before="60" w:after="60"/>
              <w:rPr>
                <w:rFonts w:ascii="Calibri" w:hAnsi="Calibri"/>
                <w:sz w:val="20"/>
                <w:lang w:val="en-GB"/>
              </w:rPr>
            </w:pPr>
          </w:p>
        </w:tc>
        <w:tc>
          <w:tcPr>
            <w:tcW w:w="2409" w:type="dxa"/>
          </w:tcPr>
          <w:p w:rsidR="006B4E01" w:rsidRDefault="006B4E01" w:rsidP="006B4E01">
            <w:pPr>
              <w:spacing w:before="60" w:after="60"/>
              <w:rPr>
                <w:rFonts w:ascii="Calibri" w:hAnsi="Calibri" w:cstheme="minorHAnsi"/>
                <w:sz w:val="20"/>
              </w:rPr>
            </w:pPr>
            <w:r w:rsidRPr="009A61E4">
              <w:rPr>
                <w:rFonts w:ascii="Calibri" w:hAnsi="Calibri" w:cstheme="minorHAnsi"/>
                <w:b/>
                <w:sz w:val="20"/>
              </w:rPr>
              <w:t>Ongoing</w:t>
            </w:r>
          </w:p>
        </w:tc>
      </w:tr>
      <w:tr w:rsidR="006B4E01" w:rsidRPr="008941DE" w:rsidTr="00D63C2F">
        <w:tblPrEx>
          <w:shd w:val="clear" w:color="auto" w:fill="auto"/>
        </w:tblPrEx>
        <w:trPr>
          <w:trHeight w:val="750"/>
        </w:trPr>
        <w:tc>
          <w:tcPr>
            <w:tcW w:w="3507" w:type="dxa"/>
            <w:vAlign w:val="center"/>
          </w:tcPr>
          <w:p w:rsidR="006B4E01" w:rsidRDefault="006B4E01" w:rsidP="009A6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Darren Cutrupi to upload the Bob Smith Report to the web.</w:t>
            </w:r>
          </w:p>
        </w:tc>
        <w:tc>
          <w:tcPr>
            <w:tcW w:w="1312" w:type="dxa"/>
          </w:tcPr>
          <w:p w:rsidR="006B4E01" w:rsidRDefault="006B4E01" w:rsidP="00D63C2F">
            <w:pPr>
              <w:spacing w:before="60" w:after="60"/>
              <w:rPr>
                <w:rFonts w:ascii="Calibri" w:hAnsi="Calibri" w:cstheme="minorHAnsi"/>
                <w:sz w:val="20"/>
              </w:rPr>
            </w:pPr>
            <w:r>
              <w:rPr>
                <w:rFonts w:ascii="Calibri" w:hAnsi="Calibri" w:cstheme="minorHAnsi"/>
                <w:sz w:val="20"/>
              </w:rPr>
              <w:t>11/9/13</w:t>
            </w:r>
          </w:p>
        </w:tc>
        <w:tc>
          <w:tcPr>
            <w:tcW w:w="1702" w:type="dxa"/>
          </w:tcPr>
          <w:p w:rsidR="006B4E01" w:rsidRDefault="006B4E01" w:rsidP="006B4E01">
            <w:pPr>
              <w:spacing w:before="60" w:after="60"/>
              <w:rPr>
                <w:rFonts w:ascii="Calibri" w:hAnsi="Calibri" w:cstheme="minorHAnsi"/>
                <w:sz w:val="20"/>
              </w:rPr>
            </w:pPr>
            <w:r>
              <w:rPr>
                <w:rFonts w:ascii="Calibri" w:hAnsi="Calibri" w:cstheme="minorHAnsi"/>
                <w:sz w:val="20"/>
              </w:rPr>
              <w:t>Darren Cutrupi and the Commissioner</w:t>
            </w:r>
          </w:p>
        </w:tc>
        <w:tc>
          <w:tcPr>
            <w:tcW w:w="1984" w:type="dxa"/>
          </w:tcPr>
          <w:p w:rsidR="006B4E01" w:rsidRDefault="006B4E01" w:rsidP="00D63C2F">
            <w:pPr>
              <w:spacing w:before="60" w:after="60"/>
              <w:rPr>
                <w:rFonts w:ascii="Calibri" w:hAnsi="Calibri" w:cstheme="minorHAnsi"/>
                <w:b/>
                <w:sz w:val="20"/>
              </w:rPr>
            </w:pPr>
            <w:r>
              <w:rPr>
                <w:rFonts w:ascii="Calibri" w:hAnsi="Calibri" w:cstheme="minorHAnsi"/>
                <w:b/>
                <w:sz w:val="20"/>
              </w:rPr>
              <w:t>November 2013</w:t>
            </w:r>
          </w:p>
        </w:tc>
        <w:tc>
          <w:tcPr>
            <w:tcW w:w="4820" w:type="dxa"/>
          </w:tcPr>
          <w:p w:rsidR="006B4E01" w:rsidRDefault="006B4E01" w:rsidP="00D63C2F">
            <w:pPr>
              <w:spacing w:before="60" w:after="60"/>
              <w:rPr>
                <w:rFonts w:ascii="Calibri" w:hAnsi="Calibri"/>
                <w:sz w:val="20"/>
                <w:lang w:val="en-GB"/>
              </w:rPr>
            </w:pPr>
          </w:p>
        </w:tc>
        <w:tc>
          <w:tcPr>
            <w:tcW w:w="2409" w:type="dxa"/>
          </w:tcPr>
          <w:p w:rsidR="006B4E01" w:rsidRDefault="006B4E01" w:rsidP="006B4E01">
            <w:pPr>
              <w:spacing w:before="60" w:after="60"/>
              <w:rPr>
                <w:rFonts w:ascii="Calibri" w:hAnsi="Calibri" w:cstheme="minorHAnsi"/>
                <w:sz w:val="20"/>
              </w:rPr>
            </w:pPr>
            <w:r w:rsidRPr="009A61E4">
              <w:rPr>
                <w:rFonts w:ascii="Calibri" w:hAnsi="Calibri" w:cstheme="minorHAnsi"/>
                <w:b/>
                <w:sz w:val="20"/>
              </w:rPr>
              <w:t>Ongoing</w:t>
            </w:r>
          </w:p>
        </w:tc>
      </w:tr>
      <w:tr w:rsidR="006B4E01" w:rsidRPr="008941DE" w:rsidTr="006B4E01">
        <w:tblPrEx>
          <w:shd w:val="clear" w:color="auto" w:fill="auto"/>
        </w:tblPrEx>
        <w:trPr>
          <w:trHeight w:val="750"/>
        </w:trPr>
        <w:tc>
          <w:tcPr>
            <w:tcW w:w="3507" w:type="dxa"/>
            <w:shd w:val="clear" w:color="auto" w:fill="F2DBDB" w:themeFill="accent2" w:themeFillTint="33"/>
            <w:vAlign w:val="center"/>
          </w:tcPr>
          <w:p w:rsidR="006B4E01" w:rsidRDefault="006B4E01" w:rsidP="009A61E4">
            <w:pPr>
              <w:pStyle w:val="FieldText"/>
              <w:numPr>
                <w:ilvl w:val="0"/>
                <w:numId w:val="6"/>
              </w:numPr>
              <w:ind w:left="644"/>
              <w:rPr>
                <w:rFonts w:asciiTheme="minorHAnsi" w:hAnsiTheme="minorHAnsi" w:cs="Arial"/>
                <w:sz w:val="20"/>
                <w:lang w:val="en-GB"/>
              </w:rPr>
            </w:pPr>
            <w:r w:rsidRPr="00C83034">
              <w:rPr>
                <w:rFonts w:asciiTheme="minorHAnsi" w:hAnsiTheme="minorHAnsi" w:cs="Arial"/>
                <w:sz w:val="20"/>
                <w:szCs w:val="20"/>
                <w:lang w:val="en-GB"/>
              </w:rPr>
              <w:t>ESA to provide list of data to assist council in expediting their response to the Annual report to the Minister.</w:t>
            </w:r>
          </w:p>
        </w:tc>
        <w:tc>
          <w:tcPr>
            <w:tcW w:w="1312" w:type="dxa"/>
            <w:shd w:val="clear" w:color="auto" w:fill="F2DBDB" w:themeFill="accent2" w:themeFillTint="33"/>
          </w:tcPr>
          <w:p w:rsidR="006B4E01" w:rsidRDefault="006B4E01" w:rsidP="00D63C2F">
            <w:pPr>
              <w:spacing w:before="60" w:after="60"/>
              <w:rPr>
                <w:rFonts w:ascii="Calibri" w:hAnsi="Calibri" w:cstheme="minorHAnsi"/>
                <w:sz w:val="20"/>
              </w:rPr>
            </w:pPr>
            <w:r>
              <w:rPr>
                <w:rFonts w:ascii="Calibri" w:hAnsi="Calibri" w:cstheme="minorHAnsi"/>
                <w:sz w:val="20"/>
              </w:rPr>
              <w:t>11/9/13</w:t>
            </w:r>
          </w:p>
        </w:tc>
        <w:tc>
          <w:tcPr>
            <w:tcW w:w="1702" w:type="dxa"/>
            <w:shd w:val="clear" w:color="auto" w:fill="F2DBDB" w:themeFill="accent2" w:themeFillTint="33"/>
          </w:tcPr>
          <w:p w:rsidR="006B4E01" w:rsidRDefault="006B4E01" w:rsidP="00537869">
            <w:pPr>
              <w:spacing w:before="60" w:after="60"/>
              <w:rPr>
                <w:rFonts w:ascii="Calibri" w:hAnsi="Calibri" w:cstheme="minorHAnsi"/>
                <w:sz w:val="20"/>
              </w:rPr>
            </w:pPr>
            <w:r>
              <w:rPr>
                <w:rFonts w:ascii="Calibri" w:hAnsi="Calibri" w:cstheme="minorHAnsi"/>
                <w:sz w:val="20"/>
              </w:rPr>
              <w:t>Commissioner</w:t>
            </w:r>
          </w:p>
        </w:tc>
        <w:tc>
          <w:tcPr>
            <w:tcW w:w="1984" w:type="dxa"/>
            <w:shd w:val="clear" w:color="auto" w:fill="F2DBDB" w:themeFill="accent2" w:themeFillTint="33"/>
          </w:tcPr>
          <w:p w:rsidR="006B4E01" w:rsidRDefault="006B4E01" w:rsidP="00D63C2F">
            <w:pPr>
              <w:spacing w:before="60" w:after="60"/>
              <w:rPr>
                <w:rFonts w:ascii="Calibri" w:hAnsi="Calibri" w:cstheme="minorHAnsi"/>
                <w:b/>
                <w:sz w:val="20"/>
              </w:rPr>
            </w:pPr>
            <w:r>
              <w:rPr>
                <w:rFonts w:ascii="Calibri" w:hAnsi="Calibri" w:cstheme="minorHAnsi"/>
                <w:b/>
                <w:sz w:val="20"/>
              </w:rPr>
              <w:t>October 2013</w:t>
            </w:r>
          </w:p>
        </w:tc>
        <w:tc>
          <w:tcPr>
            <w:tcW w:w="4820" w:type="dxa"/>
            <w:shd w:val="clear" w:color="auto" w:fill="F2DBDB" w:themeFill="accent2" w:themeFillTint="33"/>
          </w:tcPr>
          <w:p w:rsidR="006B4E01" w:rsidRDefault="006B4E01" w:rsidP="00D63C2F">
            <w:pPr>
              <w:spacing w:before="60" w:after="60"/>
              <w:rPr>
                <w:rFonts w:ascii="Calibri" w:hAnsi="Calibri"/>
                <w:sz w:val="20"/>
                <w:lang w:val="en-GB"/>
              </w:rPr>
            </w:pPr>
          </w:p>
        </w:tc>
        <w:tc>
          <w:tcPr>
            <w:tcW w:w="2409" w:type="dxa"/>
            <w:shd w:val="clear" w:color="auto" w:fill="F2DBDB" w:themeFill="accent2" w:themeFillTint="33"/>
          </w:tcPr>
          <w:p w:rsidR="006B4E01" w:rsidRPr="006B4E01" w:rsidRDefault="006B4E01" w:rsidP="006B4E01">
            <w:pPr>
              <w:spacing w:before="60" w:after="60"/>
              <w:rPr>
                <w:rFonts w:ascii="Calibri" w:hAnsi="Calibri" w:cstheme="minorHAnsi"/>
                <w:b/>
                <w:sz w:val="20"/>
              </w:rPr>
            </w:pPr>
            <w:r w:rsidRPr="006B4E01">
              <w:rPr>
                <w:rFonts w:ascii="Calibri" w:hAnsi="Calibri" w:cstheme="minorHAnsi"/>
                <w:b/>
                <w:sz w:val="20"/>
              </w:rPr>
              <w:t>Completed</w:t>
            </w:r>
          </w:p>
          <w:p w:rsidR="006B4E01" w:rsidRDefault="006B4E01" w:rsidP="006B4E01">
            <w:pPr>
              <w:spacing w:before="60" w:after="60"/>
              <w:rPr>
                <w:rFonts w:ascii="Calibri" w:hAnsi="Calibri" w:cstheme="minorHAnsi"/>
                <w:sz w:val="20"/>
              </w:rPr>
            </w:pPr>
          </w:p>
        </w:tc>
      </w:tr>
    </w:tbl>
    <w:p w:rsidR="001F612D" w:rsidRDefault="001F612D" w:rsidP="00D63C2F">
      <w:pPr>
        <w:tabs>
          <w:tab w:val="left" w:pos="6915"/>
        </w:tabs>
        <w:spacing w:before="60" w:after="60"/>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8B" w:rsidRDefault="0070748B" w:rsidP="00E47CE6">
      <w:pPr>
        <w:pStyle w:val="Header"/>
      </w:pPr>
      <w:r>
        <w:separator/>
      </w:r>
    </w:p>
  </w:endnote>
  <w:endnote w:type="continuationSeparator" w:id="0">
    <w:p w:rsidR="0070748B" w:rsidRDefault="0070748B"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70748B" w:rsidRDefault="00740A61">
        <w:pPr>
          <w:pStyle w:val="Footer"/>
          <w:jc w:val="center"/>
        </w:pPr>
        <w:fldSimple w:instr=" PAGE   \* MERGEFORMAT ">
          <w:r w:rsidR="00B16461">
            <w:rPr>
              <w:noProof/>
            </w:rPr>
            <w:t>1</w:t>
          </w:r>
        </w:fldSimple>
      </w:p>
    </w:sdtContent>
  </w:sdt>
  <w:p w:rsidR="0070748B" w:rsidRDefault="00707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8B" w:rsidRDefault="0070748B" w:rsidP="00E47CE6">
      <w:pPr>
        <w:pStyle w:val="Header"/>
      </w:pPr>
      <w:r>
        <w:separator/>
      </w:r>
    </w:p>
  </w:footnote>
  <w:footnote w:type="continuationSeparator" w:id="0">
    <w:p w:rsidR="0070748B" w:rsidRDefault="0070748B"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646"/>
      <w:docPartObj>
        <w:docPartGallery w:val="Watermarks"/>
        <w:docPartUnique/>
      </w:docPartObj>
    </w:sdtPr>
    <w:sdtContent>
      <w:p w:rsidR="0070748B" w:rsidRDefault="00740A61">
        <w:pPr>
          <w:pStyle w:val="Header"/>
        </w:pPr>
        <w:r w:rsidRPr="00740A61">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2">
    <w:nsid w:val="4BF00E5A"/>
    <w:multiLevelType w:val="hybridMultilevel"/>
    <w:tmpl w:val="202226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
    <w:nsid w:val="51915C2F"/>
    <w:multiLevelType w:val="hybridMultilevel"/>
    <w:tmpl w:val="5D0293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nsid w:val="5DC75F15"/>
    <w:multiLevelType w:val="hybridMultilevel"/>
    <w:tmpl w:val="D0A4BE1C"/>
    <w:lvl w:ilvl="0" w:tplc="6A0A96C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6">
    <w:nsid w:val="681C4763"/>
    <w:multiLevelType w:val="hybridMultilevel"/>
    <w:tmpl w:val="B73278EA"/>
    <w:lvl w:ilvl="0" w:tplc="D1D2DF3E">
      <w:start w:val="5"/>
      <w:numFmt w:val="decimal"/>
      <w:lvlText w:val="%1."/>
      <w:lvlJc w:val="left"/>
      <w:pPr>
        <w:ind w:left="644"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8">
    <w:nsid w:val="7B1F2EA5"/>
    <w:multiLevelType w:val="hybridMultilevel"/>
    <w:tmpl w:val="78304020"/>
    <w:lvl w:ilvl="0" w:tplc="BDC23AF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8"/>
  </w:num>
  <w:num w:numId="8">
    <w:abstractNumId w:val="6"/>
  </w:num>
  <w:num w:numId="9">
    <w:abstractNumId w:val="3"/>
  </w:num>
  <w:num w:numId="1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rsids>
    <w:rsidRoot w:val="00384A1C"/>
    <w:rsid w:val="000007FF"/>
    <w:rsid w:val="00001B55"/>
    <w:rsid w:val="00002AC3"/>
    <w:rsid w:val="000033F0"/>
    <w:rsid w:val="00007A33"/>
    <w:rsid w:val="00012401"/>
    <w:rsid w:val="00012DE6"/>
    <w:rsid w:val="00013B29"/>
    <w:rsid w:val="00014AD4"/>
    <w:rsid w:val="00014AEF"/>
    <w:rsid w:val="00015838"/>
    <w:rsid w:val="00015F43"/>
    <w:rsid w:val="0001604E"/>
    <w:rsid w:val="000216A2"/>
    <w:rsid w:val="000220DD"/>
    <w:rsid w:val="00022F8E"/>
    <w:rsid w:val="0002390A"/>
    <w:rsid w:val="00024563"/>
    <w:rsid w:val="00024869"/>
    <w:rsid w:val="00025796"/>
    <w:rsid w:val="00026A27"/>
    <w:rsid w:val="0002717D"/>
    <w:rsid w:val="0002746A"/>
    <w:rsid w:val="00030142"/>
    <w:rsid w:val="000308AF"/>
    <w:rsid w:val="0003319B"/>
    <w:rsid w:val="00033E2F"/>
    <w:rsid w:val="00034AB1"/>
    <w:rsid w:val="00036C40"/>
    <w:rsid w:val="0004127B"/>
    <w:rsid w:val="000440AD"/>
    <w:rsid w:val="0005049B"/>
    <w:rsid w:val="000513B7"/>
    <w:rsid w:val="00052565"/>
    <w:rsid w:val="000563D8"/>
    <w:rsid w:val="00061B65"/>
    <w:rsid w:val="00062D9A"/>
    <w:rsid w:val="00062F11"/>
    <w:rsid w:val="00063E91"/>
    <w:rsid w:val="000640B2"/>
    <w:rsid w:val="00064315"/>
    <w:rsid w:val="000651AB"/>
    <w:rsid w:val="0006600B"/>
    <w:rsid w:val="00066D2A"/>
    <w:rsid w:val="0006732F"/>
    <w:rsid w:val="00067501"/>
    <w:rsid w:val="000720DC"/>
    <w:rsid w:val="00072F0B"/>
    <w:rsid w:val="00073D34"/>
    <w:rsid w:val="00074017"/>
    <w:rsid w:val="0007466A"/>
    <w:rsid w:val="00075837"/>
    <w:rsid w:val="00076107"/>
    <w:rsid w:val="000811EE"/>
    <w:rsid w:val="00081FF6"/>
    <w:rsid w:val="00083126"/>
    <w:rsid w:val="00084172"/>
    <w:rsid w:val="00084BC5"/>
    <w:rsid w:val="00084CE7"/>
    <w:rsid w:val="00085050"/>
    <w:rsid w:val="00085C86"/>
    <w:rsid w:val="00087F73"/>
    <w:rsid w:val="00090816"/>
    <w:rsid w:val="000911BD"/>
    <w:rsid w:val="00092650"/>
    <w:rsid w:val="00092D8C"/>
    <w:rsid w:val="0009348F"/>
    <w:rsid w:val="000939C8"/>
    <w:rsid w:val="00093F75"/>
    <w:rsid w:val="00094509"/>
    <w:rsid w:val="000957E1"/>
    <w:rsid w:val="00095869"/>
    <w:rsid w:val="00097133"/>
    <w:rsid w:val="00097ABE"/>
    <w:rsid w:val="000A0F8E"/>
    <w:rsid w:val="000A1DF4"/>
    <w:rsid w:val="000A2423"/>
    <w:rsid w:val="000A3708"/>
    <w:rsid w:val="000A429E"/>
    <w:rsid w:val="000B0A7D"/>
    <w:rsid w:val="000B13A1"/>
    <w:rsid w:val="000B13F1"/>
    <w:rsid w:val="000B2EDE"/>
    <w:rsid w:val="000B6EB0"/>
    <w:rsid w:val="000B6EDC"/>
    <w:rsid w:val="000C01ED"/>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1F44"/>
    <w:rsid w:val="000F2091"/>
    <w:rsid w:val="000F337D"/>
    <w:rsid w:val="000F3A27"/>
    <w:rsid w:val="00100AB2"/>
    <w:rsid w:val="00101182"/>
    <w:rsid w:val="001031A0"/>
    <w:rsid w:val="00103462"/>
    <w:rsid w:val="00103B6C"/>
    <w:rsid w:val="00104200"/>
    <w:rsid w:val="0010487C"/>
    <w:rsid w:val="001049C8"/>
    <w:rsid w:val="00104B4E"/>
    <w:rsid w:val="00106074"/>
    <w:rsid w:val="00107713"/>
    <w:rsid w:val="00110722"/>
    <w:rsid w:val="001111C3"/>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6955"/>
    <w:rsid w:val="00157DC1"/>
    <w:rsid w:val="00161BE6"/>
    <w:rsid w:val="001627B4"/>
    <w:rsid w:val="001636EF"/>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D2DA2"/>
    <w:rsid w:val="001D3266"/>
    <w:rsid w:val="001D3A9E"/>
    <w:rsid w:val="001D5199"/>
    <w:rsid w:val="001D5258"/>
    <w:rsid w:val="001D6514"/>
    <w:rsid w:val="001D6DD7"/>
    <w:rsid w:val="001D7B44"/>
    <w:rsid w:val="001D7FB4"/>
    <w:rsid w:val="001E2791"/>
    <w:rsid w:val="001E2A38"/>
    <w:rsid w:val="001E3EBB"/>
    <w:rsid w:val="001E5E67"/>
    <w:rsid w:val="001E6A1A"/>
    <w:rsid w:val="001E795D"/>
    <w:rsid w:val="001F0185"/>
    <w:rsid w:val="001F04D8"/>
    <w:rsid w:val="001F0557"/>
    <w:rsid w:val="001F0D8B"/>
    <w:rsid w:val="001F18B0"/>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180"/>
    <w:rsid w:val="002125F4"/>
    <w:rsid w:val="002129DD"/>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A3D"/>
    <w:rsid w:val="00225D93"/>
    <w:rsid w:val="00226552"/>
    <w:rsid w:val="0022691D"/>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6B0"/>
    <w:rsid w:val="00263849"/>
    <w:rsid w:val="0026508C"/>
    <w:rsid w:val="00266A44"/>
    <w:rsid w:val="00266B86"/>
    <w:rsid w:val="00271935"/>
    <w:rsid w:val="002724E0"/>
    <w:rsid w:val="00275E98"/>
    <w:rsid w:val="002807F0"/>
    <w:rsid w:val="0028389C"/>
    <w:rsid w:val="002851F8"/>
    <w:rsid w:val="002865AF"/>
    <w:rsid w:val="002869C6"/>
    <w:rsid w:val="00287EE0"/>
    <w:rsid w:val="002903D0"/>
    <w:rsid w:val="00293DC0"/>
    <w:rsid w:val="002974BA"/>
    <w:rsid w:val="00297550"/>
    <w:rsid w:val="002A08B7"/>
    <w:rsid w:val="002A14ED"/>
    <w:rsid w:val="002A46C3"/>
    <w:rsid w:val="002A4A84"/>
    <w:rsid w:val="002A50A2"/>
    <w:rsid w:val="002A64E6"/>
    <w:rsid w:val="002A78EE"/>
    <w:rsid w:val="002B0DA4"/>
    <w:rsid w:val="002B3011"/>
    <w:rsid w:val="002B322F"/>
    <w:rsid w:val="002B3D83"/>
    <w:rsid w:val="002B4384"/>
    <w:rsid w:val="002B4567"/>
    <w:rsid w:val="002B4A25"/>
    <w:rsid w:val="002B5665"/>
    <w:rsid w:val="002C0F5B"/>
    <w:rsid w:val="002C4D9A"/>
    <w:rsid w:val="002C5469"/>
    <w:rsid w:val="002C576E"/>
    <w:rsid w:val="002C635A"/>
    <w:rsid w:val="002C643A"/>
    <w:rsid w:val="002C7F79"/>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14D"/>
    <w:rsid w:val="002F13EE"/>
    <w:rsid w:val="002F5595"/>
    <w:rsid w:val="002F56CD"/>
    <w:rsid w:val="002F6679"/>
    <w:rsid w:val="002F6E8C"/>
    <w:rsid w:val="002F7681"/>
    <w:rsid w:val="00300131"/>
    <w:rsid w:val="00302C1A"/>
    <w:rsid w:val="003045D6"/>
    <w:rsid w:val="00304C94"/>
    <w:rsid w:val="00304FD7"/>
    <w:rsid w:val="0030533A"/>
    <w:rsid w:val="003059E1"/>
    <w:rsid w:val="003062AB"/>
    <w:rsid w:val="00307BD4"/>
    <w:rsid w:val="003107B6"/>
    <w:rsid w:val="0031093C"/>
    <w:rsid w:val="00310BEA"/>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37B70"/>
    <w:rsid w:val="003410C9"/>
    <w:rsid w:val="00342470"/>
    <w:rsid w:val="0034672A"/>
    <w:rsid w:val="00347C91"/>
    <w:rsid w:val="0035006B"/>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289F"/>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4CDE"/>
    <w:rsid w:val="004367A8"/>
    <w:rsid w:val="00437111"/>
    <w:rsid w:val="0043776D"/>
    <w:rsid w:val="00437B9D"/>
    <w:rsid w:val="00437FDA"/>
    <w:rsid w:val="0044330C"/>
    <w:rsid w:val="004443F2"/>
    <w:rsid w:val="00444E5D"/>
    <w:rsid w:val="00447B69"/>
    <w:rsid w:val="004503F3"/>
    <w:rsid w:val="00451262"/>
    <w:rsid w:val="004529D9"/>
    <w:rsid w:val="00452EBE"/>
    <w:rsid w:val="00454C82"/>
    <w:rsid w:val="0045588C"/>
    <w:rsid w:val="00455EB6"/>
    <w:rsid w:val="00456E33"/>
    <w:rsid w:val="004579B8"/>
    <w:rsid w:val="00457F6F"/>
    <w:rsid w:val="004602E6"/>
    <w:rsid w:val="00460C21"/>
    <w:rsid w:val="00460D41"/>
    <w:rsid w:val="00461126"/>
    <w:rsid w:val="00461700"/>
    <w:rsid w:val="00463179"/>
    <w:rsid w:val="0046396D"/>
    <w:rsid w:val="004655BF"/>
    <w:rsid w:val="004664FB"/>
    <w:rsid w:val="004665C3"/>
    <w:rsid w:val="0046701E"/>
    <w:rsid w:val="004670DC"/>
    <w:rsid w:val="004675B4"/>
    <w:rsid w:val="004676F3"/>
    <w:rsid w:val="00473634"/>
    <w:rsid w:val="00473F1B"/>
    <w:rsid w:val="00475B9B"/>
    <w:rsid w:val="00477C64"/>
    <w:rsid w:val="00480538"/>
    <w:rsid w:val="004811BE"/>
    <w:rsid w:val="00481E78"/>
    <w:rsid w:val="00481F13"/>
    <w:rsid w:val="00483DCE"/>
    <w:rsid w:val="004854C7"/>
    <w:rsid w:val="00486D86"/>
    <w:rsid w:val="0049099B"/>
    <w:rsid w:val="00490B99"/>
    <w:rsid w:val="004917F1"/>
    <w:rsid w:val="00493750"/>
    <w:rsid w:val="00494F7D"/>
    <w:rsid w:val="00495313"/>
    <w:rsid w:val="004959AB"/>
    <w:rsid w:val="00495CCC"/>
    <w:rsid w:val="00496332"/>
    <w:rsid w:val="00496447"/>
    <w:rsid w:val="0049675E"/>
    <w:rsid w:val="0049723E"/>
    <w:rsid w:val="00497D23"/>
    <w:rsid w:val="004A0CC7"/>
    <w:rsid w:val="004A0E67"/>
    <w:rsid w:val="004A1561"/>
    <w:rsid w:val="004A1965"/>
    <w:rsid w:val="004A3A4D"/>
    <w:rsid w:val="004A408F"/>
    <w:rsid w:val="004A6739"/>
    <w:rsid w:val="004A6AB8"/>
    <w:rsid w:val="004A7607"/>
    <w:rsid w:val="004B0E24"/>
    <w:rsid w:val="004B1713"/>
    <w:rsid w:val="004B1F30"/>
    <w:rsid w:val="004B25A2"/>
    <w:rsid w:val="004B39CB"/>
    <w:rsid w:val="004B57AB"/>
    <w:rsid w:val="004B74CB"/>
    <w:rsid w:val="004C15D1"/>
    <w:rsid w:val="004C22C2"/>
    <w:rsid w:val="004C2425"/>
    <w:rsid w:val="004C4643"/>
    <w:rsid w:val="004C6427"/>
    <w:rsid w:val="004C6E75"/>
    <w:rsid w:val="004C74F0"/>
    <w:rsid w:val="004C7CC7"/>
    <w:rsid w:val="004D01D3"/>
    <w:rsid w:val="004D1724"/>
    <w:rsid w:val="004D19E7"/>
    <w:rsid w:val="004D1A91"/>
    <w:rsid w:val="004D40EE"/>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0E30"/>
    <w:rsid w:val="00501DD5"/>
    <w:rsid w:val="005033F7"/>
    <w:rsid w:val="00503998"/>
    <w:rsid w:val="00503E1B"/>
    <w:rsid w:val="0050449B"/>
    <w:rsid w:val="00505459"/>
    <w:rsid w:val="00505D8E"/>
    <w:rsid w:val="00507932"/>
    <w:rsid w:val="00511635"/>
    <w:rsid w:val="00513B4F"/>
    <w:rsid w:val="00515793"/>
    <w:rsid w:val="005164C6"/>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869"/>
    <w:rsid w:val="00537FF7"/>
    <w:rsid w:val="005409ED"/>
    <w:rsid w:val="00541826"/>
    <w:rsid w:val="00542839"/>
    <w:rsid w:val="0054633D"/>
    <w:rsid w:val="00546ECA"/>
    <w:rsid w:val="00550571"/>
    <w:rsid w:val="00550F87"/>
    <w:rsid w:val="005515F6"/>
    <w:rsid w:val="0055297E"/>
    <w:rsid w:val="00555523"/>
    <w:rsid w:val="005555DE"/>
    <w:rsid w:val="005578E7"/>
    <w:rsid w:val="00560A5D"/>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8762F"/>
    <w:rsid w:val="00590185"/>
    <w:rsid w:val="00590A1B"/>
    <w:rsid w:val="00591AE7"/>
    <w:rsid w:val="005931FC"/>
    <w:rsid w:val="005946F9"/>
    <w:rsid w:val="005952F1"/>
    <w:rsid w:val="005A234D"/>
    <w:rsid w:val="005A24FA"/>
    <w:rsid w:val="005A3363"/>
    <w:rsid w:val="005A4969"/>
    <w:rsid w:val="005A6828"/>
    <w:rsid w:val="005A6D4F"/>
    <w:rsid w:val="005B0123"/>
    <w:rsid w:val="005B1B6A"/>
    <w:rsid w:val="005B274A"/>
    <w:rsid w:val="005B3902"/>
    <w:rsid w:val="005B3FE6"/>
    <w:rsid w:val="005B420D"/>
    <w:rsid w:val="005B44CD"/>
    <w:rsid w:val="005B5233"/>
    <w:rsid w:val="005B6E78"/>
    <w:rsid w:val="005C066D"/>
    <w:rsid w:val="005C2E91"/>
    <w:rsid w:val="005C3CA1"/>
    <w:rsid w:val="005C3EC7"/>
    <w:rsid w:val="005C4769"/>
    <w:rsid w:val="005C4B60"/>
    <w:rsid w:val="005C5FFC"/>
    <w:rsid w:val="005D05F2"/>
    <w:rsid w:val="005D10A0"/>
    <w:rsid w:val="005D1748"/>
    <w:rsid w:val="005D1A3E"/>
    <w:rsid w:val="005D2A56"/>
    <w:rsid w:val="005D50F6"/>
    <w:rsid w:val="005D542F"/>
    <w:rsid w:val="005D587A"/>
    <w:rsid w:val="005D58C3"/>
    <w:rsid w:val="005D71AE"/>
    <w:rsid w:val="005D7FC2"/>
    <w:rsid w:val="005E2CC3"/>
    <w:rsid w:val="005E3445"/>
    <w:rsid w:val="005E3B27"/>
    <w:rsid w:val="005E52F0"/>
    <w:rsid w:val="005E5E60"/>
    <w:rsid w:val="005E7048"/>
    <w:rsid w:val="005F3357"/>
    <w:rsid w:val="005F5495"/>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067"/>
    <w:rsid w:val="006161D7"/>
    <w:rsid w:val="00616825"/>
    <w:rsid w:val="00621473"/>
    <w:rsid w:val="00621B02"/>
    <w:rsid w:val="00621CDE"/>
    <w:rsid w:val="00622064"/>
    <w:rsid w:val="00623C5B"/>
    <w:rsid w:val="0062613F"/>
    <w:rsid w:val="00626747"/>
    <w:rsid w:val="00626757"/>
    <w:rsid w:val="00626E86"/>
    <w:rsid w:val="006274FC"/>
    <w:rsid w:val="006309BD"/>
    <w:rsid w:val="0063104A"/>
    <w:rsid w:val="006310D5"/>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C9C"/>
    <w:rsid w:val="00654FBA"/>
    <w:rsid w:val="006556B1"/>
    <w:rsid w:val="006558F9"/>
    <w:rsid w:val="006560C8"/>
    <w:rsid w:val="0066604E"/>
    <w:rsid w:val="006669FD"/>
    <w:rsid w:val="0066758D"/>
    <w:rsid w:val="0066789D"/>
    <w:rsid w:val="00670EAC"/>
    <w:rsid w:val="006720D9"/>
    <w:rsid w:val="006721CC"/>
    <w:rsid w:val="00672DB6"/>
    <w:rsid w:val="00674923"/>
    <w:rsid w:val="00674B3F"/>
    <w:rsid w:val="00675593"/>
    <w:rsid w:val="00676506"/>
    <w:rsid w:val="0067678A"/>
    <w:rsid w:val="00677810"/>
    <w:rsid w:val="00680702"/>
    <w:rsid w:val="0068131E"/>
    <w:rsid w:val="0068211E"/>
    <w:rsid w:val="00683788"/>
    <w:rsid w:val="00683FD6"/>
    <w:rsid w:val="006841B5"/>
    <w:rsid w:val="00684708"/>
    <w:rsid w:val="00685A8C"/>
    <w:rsid w:val="006874E8"/>
    <w:rsid w:val="00687C8D"/>
    <w:rsid w:val="00691315"/>
    <w:rsid w:val="00692073"/>
    <w:rsid w:val="006929BD"/>
    <w:rsid w:val="00693C41"/>
    <w:rsid w:val="006959B4"/>
    <w:rsid w:val="00696F55"/>
    <w:rsid w:val="00697964"/>
    <w:rsid w:val="006A15D5"/>
    <w:rsid w:val="006A34FC"/>
    <w:rsid w:val="006A38AC"/>
    <w:rsid w:val="006A4C4A"/>
    <w:rsid w:val="006A6F57"/>
    <w:rsid w:val="006B07DB"/>
    <w:rsid w:val="006B2CDF"/>
    <w:rsid w:val="006B2ECE"/>
    <w:rsid w:val="006B3ADE"/>
    <w:rsid w:val="006B3AE5"/>
    <w:rsid w:val="006B4165"/>
    <w:rsid w:val="006B497E"/>
    <w:rsid w:val="006B4E01"/>
    <w:rsid w:val="006B576C"/>
    <w:rsid w:val="006B6799"/>
    <w:rsid w:val="006B67A7"/>
    <w:rsid w:val="006B6C4A"/>
    <w:rsid w:val="006B76C1"/>
    <w:rsid w:val="006B789F"/>
    <w:rsid w:val="006C08D4"/>
    <w:rsid w:val="006C2568"/>
    <w:rsid w:val="006C266B"/>
    <w:rsid w:val="006C2DAD"/>
    <w:rsid w:val="006C54E6"/>
    <w:rsid w:val="006C5D2F"/>
    <w:rsid w:val="006D481F"/>
    <w:rsid w:val="006D5207"/>
    <w:rsid w:val="006D5E33"/>
    <w:rsid w:val="006D784D"/>
    <w:rsid w:val="006E0311"/>
    <w:rsid w:val="006E5CB3"/>
    <w:rsid w:val="006E6A63"/>
    <w:rsid w:val="006F5CA8"/>
    <w:rsid w:val="006F76FA"/>
    <w:rsid w:val="007019D3"/>
    <w:rsid w:val="00706BAD"/>
    <w:rsid w:val="0070748B"/>
    <w:rsid w:val="00712AA3"/>
    <w:rsid w:val="00713E3D"/>
    <w:rsid w:val="007141C2"/>
    <w:rsid w:val="00714DD4"/>
    <w:rsid w:val="0071732B"/>
    <w:rsid w:val="00720007"/>
    <w:rsid w:val="00720CE3"/>
    <w:rsid w:val="0072171D"/>
    <w:rsid w:val="007243D7"/>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A61"/>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5938"/>
    <w:rsid w:val="0076651F"/>
    <w:rsid w:val="00766CF5"/>
    <w:rsid w:val="00770AA8"/>
    <w:rsid w:val="00771C75"/>
    <w:rsid w:val="00774704"/>
    <w:rsid w:val="00774D8A"/>
    <w:rsid w:val="00776090"/>
    <w:rsid w:val="00776757"/>
    <w:rsid w:val="00781324"/>
    <w:rsid w:val="007846A5"/>
    <w:rsid w:val="00784C54"/>
    <w:rsid w:val="00785AFF"/>
    <w:rsid w:val="00785D0D"/>
    <w:rsid w:val="00787898"/>
    <w:rsid w:val="00791B4D"/>
    <w:rsid w:val="0079787F"/>
    <w:rsid w:val="007A01E7"/>
    <w:rsid w:val="007A0544"/>
    <w:rsid w:val="007A246D"/>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2E55"/>
    <w:rsid w:val="007C368B"/>
    <w:rsid w:val="007C5640"/>
    <w:rsid w:val="007C6571"/>
    <w:rsid w:val="007C68D7"/>
    <w:rsid w:val="007C79A2"/>
    <w:rsid w:val="007C7DD2"/>
    <w:rsid w:val="007D154F"/>
    <w:rsid w:val="007D2720"/>
    <w:rsid w:val="007D32E2"/>
    <w:rsid w:val="007D3F6C"/>
    <w:rsid w:val="007D4B50"/>
    <w:rsid w:val="007D5E09"/>
    <w:rsid w:val="007E0ACF"/>
    <w:rsid w:val="007E34E3"/>
    <w:rsid w:val="007E45CE"/>
    <w:rsid w:val="007E4A33"/>
    <w:rsid w:val="007E55FC"/>
    <w:rsid w:val="007E56CF"/>
    <w:rsid w:val="007E64EC"/>
    <w:rsid w:val="007E6A85"/>
    <w:rsid w:val="007E6CE7"/>
    <w:rsid w:val="007E7C19"/>
    <w:rsid w:val="007F459C"/>
    <w:rsid w:val="007F4C4F"/>
    <w:rsid w:val="007F5BFE"/>
    <w:rsid w:val="008034C4"/>
    <w:rsid w:val="008039EE"/>
    <w:rsid w:val="008047DC"/>
    <w:rsid w:val="00804F3E"/>
    <w:rsid w:val="00804F5A"/>
    <w:rsid w:val="00805A5A"/>
    <w:rsid w:val="00805B94"/>
    <w:rsid w:val="008066BD"/>
    <w:rsid w:val="0081020F"/>
    <w:rsid w:val="00811A2E"/>
    <w:rsid w:val="00811BF0"/>
    <w:rsid w:val="00811C0F"/>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8CE"/>
    <w:rsid w:val="00834CCB"/>
    <w:rsid w:val="00834D73"/>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EB1"/>
    <w:rsid w:val="008C0FA6"/>
    <w:rsid w:val="008C208A"/>
    <w:rsid w:val="008C2C62"/>
    <w:rsid w:val="008C4236"/>
    <w:rsid w:val="008C7717"/>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0574"/>
    <w:rsid w:val="009026A8"/>
    <w:rsid w:val="00902ED1"/>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2180"/>
    <w:rsid w:val="009330BC"/>
    <w:rsid w:val="0093351D"/>
    <w:rsid w:val="00933F27"/>
    <w:rsid w:val="009344F8"/>
    <w:rsid w:val="009352AA"/>
    <w:rsid w:val="00936632"/>
    <w:rsid w:val="00936672"/>
    <w:rsid w:val="009371BF"/>
    <w:rsid w:val="009409AE"/>
    <w:rsid w:val="00940F13"/>
    <w:rsid w:val="0094190E"/>
    <w:rsid w:val="009439FD"/>
    <w:rsid w:val="009451BC"/>
    <w:rsid w:val="0094632E"/>
    <w:rsid w:val="00946968"/>
    <w:rsid w:val="00946B2A"/>
    <w:rsid w:val="00946ED9"/>
    <w:rsid w:val="00947E48"/>
    <w:rsid w:val="00950936"/>
    <w:rsid w:val="00950C7E"/>
    <w:rsid w:val="00950EA7"/>
    <w:rsid w:val="00952307"/>
    <w:rsid w:val="00952857"/>
    <w:rsid w:val="00952AA2"/>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27"/>
    <w:rsid w:val="00973566"/>
    <w:rsid w:val="00973950"/>
    <w:rsid w:val="009745B6"/>
    <w:rsid w:val="00974AEF"/>
    <w:rsid w:val="00975C2D"/>
    <w:rsid w:val="00977842"/>
    <w:rsid w:val="00977EC5"/>
    <w:rsid w:val="00982EB5"/>
    <w:rsid w:val="00983422"/>
    <w:rsid w:val="00983C9E"/>
    <w:rsid w:val="0098494F"/>
    <w:rsid w:val="00984B0D"/>
    <w:rsid w:val="00985382"/>
    <w:rsid w:val="00986F99"/>
    <w:rsid w:val="00990208"/>
    <w:rsid w:val="00990B78"/>
    <w:rsid w:val="00991797"/>
    <w:rsid w:val="00993DC5"/>
    <w:rsid w:val="00994177"/>
    <w:rsid w:val="009A07A3"/>
    <w:rsid w:val="009A56DC"/>
    <w:rsid w:val="009A607A"/>
    <w:rsid w:val="009A6107"/>
    <w:rsid w:val="009A61E4"/>
    <w:rsid w:val="009A72C4"/>
    <w:rsid w:val="009A75C4"/>
    <w:rsid w:val="009B180E"/>
    <w:rsid w:val="009B1FC7"/>
    <w:rsid w:val="009B23BD"/>
    <w:rsid w:val="009B37DD"/>
    <w:rsid w:val="009B3D5D"/>
    <w:rsid w:val="009B55E5"/>
    <w:rsid w:val="009B6E91"/>
    <w:rsid w:val="009B7D79"/>
    <w:rsid w:val="009C1EA7"/>
    <w:rsid w:val="009C2714"/>
    <w:rsid w:val="009C2ECE"/>
    <w:rsid w:val="009C2ED7"/>
    <w:rsid w:val="009C3BB0"/>
    <w:rsid w:val="009C4277"/>
    <w:rsid w:val="009C60F1"/>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389"/>
    <w:rsid w:val="00A15BF5"/>
    <w:rsid w:val="00A164FD"/>
    <w:rsid w:val="00A1699D"/>
    <w:rsid w:val="00A16D02"/>
    <w:rsid w:val="00A17BD3"/>
    <w:rsid w:val="00A212D9"/>
    <w:rsid w:val="00A23DBB"/>
    <w:rsid w:val="00A25ED9"/>
    <w:rsid w:val="00A260B9"/>
    <w:rsid w:val="00A260D0"/>
    <w:rsid w:val="00A27468"/>
    <w:rsid w:val="00A27857"/>
    <w:rsid w:val="00A27B6C"/>
    <w:rsid w:val="00A329C6"/>
    <w:rsid w:val="00A33028"/>
    <w:rsid w:val="00A35E21"/>
    <w:rsid w:val="00A35E33"/>
    <w:rsid w:val="00A367DC"/>
    <w:rsid w:val="00A36CAF"/>
    <w:rsid w:val="00A40217"/>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481C"/>
    <w:rsid w:val="00A850C6"/>
    <w:rsid w:val="00A87040"/>
    <w:rsid w:val="00A87A55"/>
    <w:rsid w:val="00A907DF"/>
    <w:rsid w:val="00A90A76"/>
    <w:rsid w:val="00A915B3"/>
    <w:rsid w:val="00A94796"/>
    <w:rsid w:val="00A96CF6"/>
    <w:rsid w:val="00A97B63"/>
    <w:rsid w:val="00A97F33"/>
    <w:rsid w:val="00AA12E6"/>
    <w:rsid w:val="00AA2DB7"/>
    <w:rsid w:val="00AA3820"/>
    <w:rsid w:val="00AA6B6A"/>
    <w:rsid w:val="00AA777D"/>
    <w:rsid w:val="00AB0D47"/>
    <w:rsid w:val="00AB1305"/>
    <w:rsid w:val="00AB4289"/>
    <w:rsid w:val="00AB5554"/>
    <w:rsid w:val="00AC0919"/>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1A3C"/>
    <w:rsid w:val="00AE2238"/>
    <w:rsid w:val="00AE223D"/>
    <w:rsid w:val="00AE36BD"/>
    <w:rsid w:val="00AE413D"/>
    <w:rsid w:val="00AE4758"/>
    <w:rsid w:val="00AE4D86"/>
    <w:rsid w:val="00AE6439"/>
    <w:rsid w:val="00AE711B"/>
    <w:rsid w:val="00AF0969"/>
    <w:rsid w:val="00AF1E0C"/>
    <w:rsid w:val="00AF2040"/>
    <w:rsid w:val="00AF351A"/>
    <w:rsid w:val="00AF6C3F"/>
    <w:rsid w:val="00AF7C96"/>
    <w:rsid w:val="00B001A9"/>
    <w:rsid w:val="00B01150"/>
    <w:rsid w:val="00B03F74"/>
    <w:rsid w:val="00B1072E"/>
    <w:rsid w:val="00B13B6F"/>
    <w:rsid w:val="00B13BB7"/>
    <w:rsid w:val="00B14D2A"/>
    <w:rsid w:val="00B1537D"/>
    <w:rsid w:val="00B153C3"/>
    <w:rsid w:val="00B16289"/>
    <w:rsid w:val="00B16461"/>
    <w:rsid w:val="00B172C1"/>
    <w:rsid w:val="00B17EA4"/>
    <w:rsid w:val="00B202B6"/>
    <w:rsid w:val="00B20A23"/>
    <w:rsid w:val="00B20E3D"/>
    <w:rsid w:val="00B21244"/>
    <w:rsid w:val="00B21AAB"/>
    <w:rsid w:val="00B21EB4"/>
    <w:rsid w:val="00B2253A"/>
    <w:rsid w:val="00B227F8"/>
    <w:rsid w:val="00B23729"/>
    <w:rsid w:val="00B26643"/>
    <w:rsid w:val="00B27098"/>
    <w:rsid w:val="00B27ADB"/>
    <w:rsid w:val="00B27C13"/>
    <w:rsid w:val="00B30E72"/>
    <w:rsid w:val="00B31005"/>
    <w:rsid w:val="00B310F6"/>
    <w:rsid w:val="00B313C9"/>
    <w:rsid w:val="00B32967"/>
    <w:rsid w:val="00B35255"/>
    <w:rsid w:val="00B35516"/>
    <w:rsid w:val="00B35603"/>
    <w:rsid w:val="00B36143"/>
    <w:rsid w:val="00B37346"/>
    <w:rsid w:val="00B40989"/>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B000E"/>
    <w:rsid w:val="00BB144C"/>
    <w:rsid w:val="00BB1AF0"/>
    <w:rsid w:val="00BB2441"/>
    <w:rsid w:val="00BB33F6"/>
    <w:rsid w:val="00BB3AB4"/>
    <w:rsid w:val="00BB3E6F"/>
    <w:rsid w:val="00BB5240"/>
    <w:rsid w:val="00BB5A97"/>
    <w:rsid w:val="00BB620C"/>
    <w:rsid w:val="00BB73AB"/>
    <w:rsid w:val="00BC0275"/>
    <w:rsid w:val="00BC0459"/>
    <w:rsid w:val="00BC114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4D4A"/>
    <w:rsid w:val="00C051AD"/>
    <w:rsid w:val="00C05966"/>
    <w:rsid w:val="00C11588"/>
    <w:rsid w:val="00C125D1"/>
    <w:rsid w:val="00C12ED7"/>
    <w:rsid w:val="00C1309F"/>
    <w:rsid w:val="00C13EF5"/>
    <w:rsid w:val="00C14766"/>
    <w:rsid w:val="00C14911"/>
    <w:rsid w:val="00C15F0D"/>
    <w:rsid w:val="00C167E0"/>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061"/>
    <w:rsid w:val="00C3339B"/>
    <w:rsid w:val="00C33B1F"/>
    <w:rsid w:val="00C34740"/>
    <w:rsid w:val="00C36213"/>
    <w:rsid w:val="00C404E9"/>
    <w:rsid w:val="00C40FB2"/>
    <w:rsid w:val="00C4215A"/>
    <w:rsid w:val="00C43C8E"/>
    <w:rsid w:val="00C45B3F"/>
    <w:rsid w:val="00C47935"/>
    <w:rsid w:val="00C50427"/>
    <w:rsid w:val="00C50A62"/>
    <w:rsid w:val="00C50E44"/>
    <w:rsid w:val="00C50ED5"/>
    <w:rsid w:val="00C51CF1"/>
    <w:rsid w:val="00C524F5"/>
    <w:rsid w:val="00C546EC"/>
    <w:rsid w:val="00C54AA1"/>
    <w:rsid w:val="00C54AA5"/>
    <w:rsid w:val="00C561B2"/>
    <w:rsid w:val="00C5639A"/>
    <w:rsid w:val="00C56C01"/>
    <w:rsid w:val="00C60A59"/>
    <w:rsid w:val="00C6394F"/>
    <w:rsid w:val="00C6428E"/>
    <w:rsid w:val="00C64F6B"/>
    <w:rsid w:val="00C66658"/>
    <w:rsid w:val="00C67904"/>
    <w:rsid w:val="00C67AA9"/>
    <w:rsid w:val="00C709F9"/>
    <w:rsid w:val="00C72892"/>
    <w:rsid w:val="00C72E70"/>
    <w:rsid w:val="00C74527"/>
    <w:rsid w:val="00C7475E"/>
    <w:rsid w:val="00C75561"/>
    <w:rsid w:val="00C75C19"/>
    <w:rsid w:val="00C76C3D"/>
    <w:rsid w:val="00C772A2"/>
    <w:rsid w:val="00C7781E"/>
    <w:rsid w:val="00C77D6B"/>
    <w:rsid w:val="00C81757"/>
    <w:rsid w:val="00C832E7"/>
    <w:rsid w:val="00C83D40"/>
    <w:rsid w:val="00C84243"/>
    <w:rsid w:val="00C85A2B"/>
    <w:rsid w:val="00C86626"/>
    <w:rsid w:val="00C8677E"/>
    <w:rsid w:val="00C87028"/>
    <w:rsid w:val="00C917A6"/>
    <w:rsid w:val="00C928C3"/>
    <w:rsid w:val="00C93905"/>
    <w:rsid w:val="00C949A9"/>
    <w:rsid w:val="00C9553A"/>
    <w:rsid w:val="00C95732"/>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4703"/>
    <w:rsid w:val="00CF544B"/>
    <w:rsid w:val="00CF58F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0B8A"/>
    <w:rsid w:val="00D617F9"/>
    <w:rsid w:val="00D63C2F"/>
    <w:rsid w:val="00D645CB"/>
    <w:rsid w:val="00D649DA"/>
    <w:rsid w:val="00D65C0D"/>
    <w:rsid w:val="00D67270"/>
    <w:rsid w:val="00D70F4D"/>
    <w:rsid w:val="00D73809"/>
    <w:rsid w:val="00D73BD9"/>
    <w:rsid w:val="00D73FDD"/>
    <w:rsid w:val="00D75C43"/>
    <w:rsid w:val="00D80568"/>
    <w:rsid w:val="00D825F3"/>
    <w:rsid w:val="00D82C77"/>
    <w:rsid w:val="00D8345C"/>
    <w:rsid w:val="00D83712"/>
    <w:rsid w:val="00D83C27"/>
    <w:rsid w:val="00D84863"/>
    <w:rsid w:val="00D85C28"/>
    <w:rsid w:val="00D86D2D"/>
    <w:rsid w:val="00D94FD0"/>
    <w:rsid w:val="00D95264"/>
    <w:rsid w:val="00D964D2"/>
    <w:rsid w:val="00DA0A04"/>
    <w:rsid w:val="00DA0D4A"/>
    <w:rsid w:val="00DA2620"/>
    <w:rsid w:val="00DA2FBF"/>
    <w:rsid w:val="00DA3ECF"/>
    <w:rsid w:val="00DA60CA"/>
    <w:rsid w:val="00DA7D9E"/>
    <w:rsid w:val="00DB0DCF"/>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228E"/>
    <w:rsid w:val="00DD38F3"/>
    <w:rsid w:val="00DD4E64"/>
    <w:rsid w:val="00DD67FC"/>
    <w:rsid w:val="00DD75F1"/>
    <w:rsid w:val="00DD77C5"/>
    <w:rsid w:val="00DE1D05"/>
    <w:rsid w:val="00DE2656"/>
    <w:rsid w:val="00DE32BD"/>
    <w:rsid w:val="00DE39E2"/>
    <w:rsid w:val="00DE3AEB"/>
    <w:rsid w:val="00DE3D13"/>
    <w:rsid w:val="00DE53BE"/>
    <w:rsid w:val="00DE6946"/>
    <w:rsid w:val="00DE794C"/>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38FE"/>
    <w:rsid w:val="00E43D2C"/>
    <w:rsid w:val="00E4733A"/>
    <w:rsid w:val="00E47662"/>
    <w:rsid w:val="00E47A1F"/>
    <w:rsid w:val="00E47CE6"/>
    <w:rsid w:val="00E53682"/>
    <w:rsid w:val="00E542F5"/>
    <w:rsid w:val="00E546A1"/>
    <w:rsid w:val="00E55182"/>
    <w:rsid w:val="00E55275"/>
    <w:rsid w:val="00E55368"/>
    <w:rsid w:val="00E5629A"/>
    <w:rsid w:val="00E566B9"/>
    <w:rsid w:val="00E57158"/>
    <w:rsid w:val="00E60947"/>
    <w:rsid w:val="00E62EB3"/>
    <w:rsid w:val="00E63026"/>
    <w:rsid w:val="00E654FB"/>
    <w:rsid w:val="00E65646"/>
    <w:rsid w:val="00E65706"/>
    <w:rsid w:val="00E6602F"/>
    <w:rsid w:val="00E674C4"/>
    <w:rsid w:val="00E67738"/>
    <w:rsid w:val="00E71C42"/>
    <w:rsid w:val="00E71D56"/>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3411"/>
    <w:rsid w:val="00EA4941"/>
    <w:rsid w:val="00EA535C"/>
    <w:rsid w:val="00EA6622"/>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3698"/>
    <w:rsid w:val="00EF66C2"/>
    <w:rsid w:val="00EF6906"/>
    <w:rsid w:val="00EF7246"/>
    <w:rsid w:val="00EF746C"/>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4BBD"/>
    <w:rsid w:val="00F26711"/>
    <w:rsid w:val="00F26B72"/>
    <w:rsid w:val="00F27985"/>
    <w:rsid w:val="00F3086A"/>
    <w:rsid w:val="00F30D58"/>
    <w:rsid w:val="00F3111A"/>
    <w:rsid w:val="00F33146"/>
    <w:rsid w:val="00F33208"/>
    <w:rsid w:val="00F335A3"/>
    <w:rsid w:val="00F33C9D"/>
    <w:rsid w:val="00F345D0"/>
    <w:rsid w:val="00F3476E"/>
    <w:rsid w:val="00F348A7"/>
    <w:rsid w:val="00F34FB9"/>
    <w:rsid w:val="00F35CAD"/>
    <w:rsid w:val="00F36337"/>
    <w:rsid w:val="00F37051"/>
    <w:rsid w:val="00F375BA"/>
    <w:rsid w:val="00F378B6"/>
    <w:rsid w:val="00F37DFF"/>
    <w:rsid w:val="00F40372"/>
    <w:rsid w:val="00F42CF1"/>
    <w:rsid w:val="00F42E15"/>
    <w:rsid w:val="00F46342"/>
    <w:rsid w:val="00F4777E"/>
    <w:rsid w:val="00F50C15"/>
    <w:rsid w:val="00F51FC6"/>
    <w:rsid w:val="00F5494D"/>
    <w:rsid w:val="00F57D08"/>
    <w:rsid w:val="00F60802"/>
    <w:rsid w:val="00F6123F"/>
    <w:rsid w:val="00F61FB6"/>
    <w:rsid w:val="00F62514"/>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4E30"/>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4B59"/>
    <w:rsid w:val="00FA59DB"/>
    <w:rsid w:val="00FA664F"/>
    <w:rsid w:val="00FA7363"/>
    <w:rsid w:val="00FA7880"/>
    <w:rsid w:val="00FA7CFB"/>
    <w:rsid w:val="00FB028A"/>
    <w:rsid w:val="00FB096F"/>
    <w:rsid w:val="00FB618C"/>
    <w:rsid w:val="00FB6254"/>
    <w:rsid w:val="00FC04CC"/>
    <w:rsid w:val="00FC07BF"/>
    <w:rsid w:val="00FC0A9C"/>
    <w:rsid w:val="00FC12E6"/>
    <w:rsid w:val="00FC4273"/>
    <w:rsid w:val="00FC6636"/>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3"/>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3"/>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 w:type="paragraph" w:styleId="FootnoteText">
    <w:name w:val="footnote text"/>
    <w:basedOn w:val="Normal"/>
    <w:link w:val="FootnoteTextChar"/>
    <w:uiPriority w:val="99"/>
    <w:semiHidden/>
    <w:rsid w:val="00A27B6C"/>
    <w:rPr>
      <w:rFonts w:eastAsia="Cambria"/>
      <w:sz w:val="20"/>
    </w:rPr>
  </w:style>
  <w:style w:type="character" w:customStyle="1" w:styleId="FootnoteTextChar">
    <w:name w:val="Footnote Text Char"/>
    <w:basedOn w:val="DefaultParagraphFont"/>
    <w:link w:val="FootnoteText"/>
    <w:uiPriority w:val="99"/>
    <w:semiHidden/>
    <w:rsid w:val="00A27B6C"/>
    <w:rPr>
      <w:rFonts w:ascii="Arial" w:eastAsia="Cambria" w:hAnsi="Arial"/>
      <w:lang w:val="en-US" w:eastAsia="en-US"/>
    </w:rPr>
  </w:style>
  <w:style w:type="character" w:styleId="FootnoteReference">
    <w:name w:val="footnote reference"/>
    <w:basedOn w:val="DefaultParagraphFont"/>
    <w:uiPriority w:val="99"/>
    <w:semiHidden/>
    <w:rsid w:val="00A27B6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4FA4-CDD3-4594-A415-85ECEADD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137</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ACT Bushfire Council Meeting - 5th June 2013</vt:lpstr>
    </vt:vector>
  </TitlesOfParts>
  <Company>Microsoft Corporation</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Leandra Parker</cp:lastModifiedBy>
  <cp:revision>16</cp:revision>
  <cp:lastPrinted>2013-11-05T23:13:00Z</cp:lastPrinted>
  <dcterms:created xsi:type="dcterms:W3CDTF">2013-10-02T23:44:00Z</dcterms:created>
  <dcterms:modified xsi:type="dcterms:W3CDTF">2013-12-05T02:25:00Z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